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0479" w:rsidRPr="00D20D23" w:rsidRDefault="00D20D23" w:rsidP="00D20D23">
      <w:pPr>
        <w:jc w:val="center"/>
        <w:rPr>
          <w:rFonts w:ascii="Minion Pro" w:hAnsi="Minion Pro"/>
          <w:b/>
          <w:bCs/>
          <w:sz w:val="52"/>
          <w:szCs w:val="52"/>
        </w:rPr>
      </w:pPr>
      <w:r w:rsidRPr="00D20D23">
        <w:rPr>
          <w:rFonts w:ascii="Minion Pro" w:hAnsi="Minion Pro"/>
          <w:b/>
          <w:bCs/>
          <w:sz w:val="52"/>
          <w:szCs w:val="52"/>
        </w:rPr>
        <w:t>GG</w:t>
      </w:r>
      <w:r w:rsidR="00514606">
        <w:rPr>
          <w:rFonts w:ascii="Minion Pro" w:hAnsi="Minion Pro"/>
          <w:b/>
          <w:bCs/>
          <w:sz w:val="52"/>
          <w:szCs w:val="52"/>
        </w:rPr>
        <w:t>58</w:t>
      </w:r>
    </w:p>
    <w:p w:rsidR="00D20D23" w:rsidRDefault="00D20D23"/>
    <w:p w:rsidR="00D20D23" w:rsidRPr="009B5995" w:rsidRDefault="00D20D23" w:rsidP="00D20D23">
      <w:pPr>
        <w:pStyle w:val="BasicParagraph"/>
        <w:rPr>
          <w:sz w:val="22"/>
          <w:szCs w:val="22"/>
        </w:rPr>
      </w:pPr>
      <w:r w:rsidRPr="00D20D23">
        <w:rPr>
          <w:b/>
          <w:bCs/>
          <w:sz w:val="22"/>
          <w:szCs w:val="22"/>
        </w:rPr>
        <w:t xml:space="preserve">Lithology: </w:t>
      </w:r>
      <w:r w:rsidR="009B5995" w:rsidRPr="009B5995">
        <w:rPr>
          <w:sz w:val="22"/>
          <w:szCs w:val="22"/>
        </w:rPr>
        <w:t>Quartzite.</w:t>
      </w:r>
    </w:p>
    <w:p w:rsidR="00822831" w:rsidRPr="00D20D23" w:rsidRDefault="00822831" w:rsidP="00D20D23">
      <w:pPr>
        <w:pStyle w:val="BasicParagraph"/>
        <w:rPr>
          <w:sz w:val="22"/>
          <w:szCs w:val="22"/>
        </w:rPr>
      </w:pPr>
    </w:p>
    <w:p w:rsidR="00514606" w:rsidRPr="00514606" w:rsidRDefault="00D20D23" w:rsidP="00514606">
      <w:pPr>
        <w:pStyle w:val="Default"/>
        <w:rPr>
          <w:sz w:val="22"/>
          <w:szCs w:val="22"/>
        </w:rPr>
      </w:pPr>
      <w:r w:rsidRPr="00A05749">
        <w:rPr>
          <w:b/>
          <w:bCs/>
          <w:sz w:val="22"/>
          <w:szCs w:val="22"/>
        </w:rPr>
        <w:t>General structure:</w:t>
      </w:r>
      <w:r w:rsidRPr="00D20D23">
        <w:rPr>
          <w:b/>
          <w:bCs/>
          <w:sz w:val="22"/>
          <w:szCs w:val="22"/>
        </w:rPr>
        <w:t xml:space="preserve"> </w:t>
      </w:r>
      <w:r w:rsidR="00514606">
        <w:rPr>
          <w:sz w:val="22"/>
          <w:szCs w:val="22"/>
        </w:rPr>
        <w:t>This outcrop is at the southeastern most end of the high</w:t>
      </w:r>
      <w:r w:rsidR="00622F59">
        <w:rPr>
          <w:sz w:val="22"/>
          <w:szCs w:val="22"/>
        </w:rPr>
        <w:t xml:space="preserve"> quartzite cliffs </w:t>
      </w:r>
      <w:r w:rsidR="00514606">
        <w:rPr>
          <w:sz w:val="22"/>
          <w:szCs w:val="22"/>
        </w:rPr>
        <w:t xml:space="preserve">above the Burro Trail. </w:t>
      </w:r>
      <w:r w:rsidR="00514606" w:rsidRPr="00514606">
        <w:rPr>
          <w:rStyle w:val="A0"/>
          <w:sz w:val="22"/>
          <w:szCs w:val="22"/>
        </w:rPr>
        <w:t xml:space="preserve">Cm- to dm-scale layers of grayish white massive quartzite </w:t>
      </w:r>
      <w:r w:rsidR="00514606">
        <w:rPr>
          <w:rStyle w:val="A0"/>
          <w:sz w:val="22"/>
          <w:szCs w:val="22"/>
        </w:rPr>
        <w:t xml:space="preserve">are </w:t>
      </w:r>
      <w:r w:rsidR="00514606" w:rsidRPr="00514606">
        <w:rPr>
          <w:rStyle w:val="A0"/>
          <w:sz w:val="22"/>
          <w:szCs w:val="22"/>
        </w:rPr>
        <w:t xml:space="preserve">separated by small 1-2 cm thick layers of a </w:t>
      </w:r>
      <w:r w:rsidR="00514606">
        <w:rPr>
          <w:rStyle w:val="A0"/>
          <w:sz w:val="22"/>
          <w:szCs w:val="22"/>
        </w:rPr>
        <w:t xml:space="preserve">slightly </w:t>
      </w:r>
      <w:r w:rsidR="00514606" w:rsidRPr="00514606">
        <w:rPr>
          <w:rStyle w:val="A0"/>
          <w:sz w:val="22"/>
          <w:szCs w:val="22"/>
        </w:rPr>
        <w:t xml:space="preserve">more micaceous quartzite. The layers </w:t>
      </w:r>
      <w:r w:rsidR="00514606">
        <w:rPr>
          <w:rStyle w:val="A0"/>
          <w:sz w:val="22"/>
          <w:szCs w:val="22"/>
        </w:rPr>
        <w:t>appear to</w:t>
      </w:r>
      <w:r w:rsidR="00514606" w:rsidRPr="00514606">
        <w:rPr>
          <w:rStyle w:val="A0"/>
          <w:sz w:val="22"/>
          <w:szCs w:val="22"/>
        </w:rPr>
        <w:t xml:space="preserve"> </w:t>
      </w:r>
      <w:r w:rsidR="00514606">
        <w:rPr>
          <w:rStyle w:val="A0"/>
          <w:sz w:val="22"/>
          <w:szCs w:val="22"/>
        </w:rPr>
        <w:t>be</w:t>
      </w:r>
      <w:r w:rsidR="00514606" w:rsidRPr="00514606">
        <w:rPr>
          <w:rStyle w:val="A0"/>
          <w:sz w:val="22"/>
          <w:szCs w:val="22"/>
        </w:rPr>
        <w:t xml:space="preserve"> relict bedding</w:t>
      </w:r>
      <w:r w:rsidR="00514606">
        <w:rPr>
          <w:rStyle w:val="A0"/>
          <w:sz w:val="22"/>
          <w:szCs w:val="22"/>
        </w:rPr>
        <w:t xml:space="preserve"> but the micaceous layers appear to have a penetrative foliation that is in most places nearly parallel to the layering and that could be tectonic</w:t>
      </w:r>
      <w:r w:rsidR="00514606" w:rsidRPr="00514606">
        <w:rPr>
          <w:rStyle w:val="A0"/>
          <w:sz w:val="22"/>
          <w:szCs w:val="22"/>
        </w:rPr>
        <w:t xml:space="preserve">. </w:t>
      </w:r>
      <w:r w:rsidR="00514606">
        <w:rPr>
          <w:rStyle w:val="A0"/>
          <w:sz w:val="22"/>
          <w:szCs w:val="22"/>
        </w:rPr>
        <w:t>Overall, the</w:t>
      </w:r>
      <w:r w:rsidR="00514606" w:rsidRPr="00514606">
        <w:rPr>
          <w:rStyle w:val="A0"/>
          <w:sz w:val="22"/>
          <w:szCs w:val="22"/>
        </w:rPr>
        <w:t xml:space="preserve"> layering </w:t>
      </w:r>
      <w:r w:rsidR="00514606">
        <w:rPr>
          <w:rStyle w:val="A0"/>
          <w:sz w:val="22"/>
          <w:szCs w:val="22"/>
        </w:rPr>
        <w:t xml:space="preserve">in the outcrop, when viewed towards the northeast (photo) </w:t>
      </w:r>
      <w:r w:rsidR="00514606" w:rsidRPr="00514606">
        <w:rPr>
          <w:rStyle w:val="A0"/>
          <w:sz w:val="22"/>
          <w:szCs w:val="22"/>
        </w:rPr>
        <w:t xml:space="preserve">has a wavy appearance </w:t>
      </w:r>
      <w:r w:rsidR="00514606">
        <w:rPr>
          <w:rStyle w:val="A0"/>
          <w:sz w:val="22"/>
          <w:szCs w:val="22"/>
        </w:rPr>
        <w:t>caused by</w:t>
      </w:r>
      <w:r w:rsidR="00514606" w:rsidRPr="00514606">
        <w:rPr>
          <w:rStyle w:val="A0"/>
          <w:sz w:val="22"/>
          <w:szCs w:val="22"/>
        </w:rPr>
        <w:t xml:space="preserve"> </w:t>
      </w:r>
      <w:r w:rsidR="00514606">
        <w:rPr>
          <w:rStyle w:val="A0"/>
          <w:sz w:val="22"/>
          <w:szCs w:val="22"/>
        </w:rPr>
        <w:t xml:space="preserve">10’s of cm to meter-scale </w:t>
      </w:r>
      <w:r w:rsidR="00514606" w:rsidRPr="00514606">
        <w:rPr>
          <w:rStyle w:val="A0"/>
          <w:sz w:val="22"/>
          <w:szCs w:val="22"/>
        </w:rPr>
        <w:t>open</w:t>
      </w:r>
      <w:r w:rsidR="00514606">
        <w:rPr>
          <w:rStyle w:val="A0"/>
          <w:sz w:val="22"/>
          <w:szCs w:val="22"/>
        </w:rPr>
        <w:t xml:space="preserve"> to close</w:t>
      </w:r>
      <w:r w:rsidR="00514606" w:rsidRPr="00514606">
        <w:rPr>
          <w:rStyle w:val="A0"/>
          <w:sz w:val="22"/>
          <w:szCs w:val="22"/>
        </w:rPr>
        <w:t xml:space="preserve"> folding.</w:t>
      </w:r>
      <w:r w:rsidR="00514606" w:rsidRPr="00514606">
        <w:rPr>
          <w:sz w:val="22"/>
          <w:szCs w:val="22"/>
        </w:rPr>
        <w:t xml:space="preserve"> </w:t>
      </w:r>
      <w:r w:rsidR="00514606">
        <w:rPr>
          <w:sz w:val="22"/>
          <w:szCs w:val="22"/>
        </w:rPr>
        <w:t>Locally, some tighter folds with similar geometry are present (photo). Some parts of the outcrop where folded layers reach a maximum in curvature display a kind of fractured appearance that could be a reflection of an axial planar foliation that is developed at a high angle to the layering (photo).</w:t>
      </w:r>
    </w:p>
    <w:p w:rsidR="00822831" w:rsidRPr="009B5995" w:rsidRDefault="00822831" w:rsidP="00D20D23">
      <w:pPr>
        <w:pStyle w:val="BasicParagraph"/>
        <w:rPr>
          <w:sz w:val="22"/>
          <w:szCs w:val="22"/>
        </w:rPr>
      </w:pPr>
    </w:p>
    <w:p w:rsidR="000C6356" w:rsidRPr="00556F7A" w:rsidRDefault="00D20D23" w:rsidP="009B5995">
      <w:pPr>
        <w:autoSpaceDE w:val="0"/>
        <w:autoSpaceDN w:val="0"/>
        <w:adjustRightInd w:val="0"/>
        <w:rPr>
          <w:rFonts w:ascii="Times New Roman" w:hAnsi="Times New Roman" w:cs="Times New Roman"/>
          <w:color w:val="000000" w:themeColor="text1"/>
        </w:rPr>
      </w:pPr>
      <w:r w:rsidRPr="00026CD8">
        <w:rPr>
          <w:rFonts w:ascii="Minion Pro" w:hAnsi="Minion Pro"/>
          <w:b/>
          <w:bCs/>
          <w:sz w:val="22"/>
          <w:szCs w:val="22"/>
        </w:rPr>
        <w:t xml:space="preserve">Measurements: </w:t>
      </w:r>
      <w:r w:rsidR="00556F7A" w:rsidRPr="00556F7A">
        <w:rPr>
          <w:rFonts w:ascii="Times New Roman" w:hAnsi="Times New Roman" w:cs="Times New Roman"/>
          <w:color w:val="000000" w:themeColor="text1"/>
        </w:rPr>
        <w:t>Several different measurements of the bedding were taken along the cliff face and their</w:t>
      </w:r>
      <w:r w:rsidR="00500C8B" w:rsidRPr="00556F7A">
        <w:rPr>
          <w:rFonts w:ascii="Times New Roman" w:hAnsi="Times New Roman" w:cs="Times New Roman"/>
          <w:color w:val="000000" w:themeColor="text1"/>
        </w:rPr>
        <w:t xml:space="preserve"> strike</w:t>
      </w:r>
      <w:r w:rsidR="00556F7A" w:rsidRPr="00556F7A">
        <w:rPr>
          <w:rFonts w:ascii="Times New Roman" w:hAnsi="Times New Roman" w:cs="Times New Roman"/>
          <w:color w:val="000000" w:themeColor="text1"/>
        </w:rPr>
        <w:t>s</w:t>
      </w:r>
      <w:r w:rsidR="00500C8B" w:rsidRPr="00556F7A">
        <w:rPr>
          <w:rFonts w:ascii="Times New Roman" w:hAnsi="Times New Roman" w:cs="Times New Roman"/>
          <w:color w:val="000000" w:themeColor="text1"/>
        </w:rPr>
        <w:t>, dip</w:t>
      </w:r>
      <w:r w:rsidR="00556F7A" w:rsidRPr="00556F7A">
        <w:rPr>
          <w:rFonts w:ascii="Times New Roman" w:hAnsi="Times New Roman" w:cs="Times New Roman"/>
          <w:color w:val="000000" w:themeColor="text1"/>
        </w:rPr>
        <w:t>s are</w:t>
      </w:r>
      <w:r w:rsidR="00500C8B" w:rsidRPr="00556F7A">
        <w:rPr>
          <w:rFonts w:ascii="Times New Roman" w:hAnsi="Times New Roman" w:cs="Times New Roman"/>
          <w:color w:val="000000" w:themeColor="text1"/>
        </w:rPr>
        <w:t xml:space="preserve"> </w:t>
      </w:r>
      <w:r w:rsidR="00556F7A" w:rsidRPr="00556F7A">
        <w:rPr>
          <w:rFonts w:ascii="Times New Roman" w:hAnsi="Times New Roman" w:cs="Times New Roman"/>
          <w:color w:val="000000" w:themeColor="text1"/>
        </w:rPr>
        <w:t>(1)</w:t>
      </w:r>
      <w:r w:rsidR="00500C8B" w:rsidRPr="00556F7A">
        <w:rPr>
          <w:rFonts w:ascii="Times New Roman" w:hAnsi="Times New Roman" w:cs="Times New Roman"/>
          <w:color w:val="000000" w:themeColor="text1"/>
        </w:rPr>
        <w:t xml:space="preserve"> </w:t>
      </w:r>
      <w:r w:rsidR="00556F7A" w:rsidRPr="00556F7A">
        <w:rPr>
          <w:rFonts w:ascii="Times New Roman" w:hAnsi="Times New Roman" w:cs="Times New Roman"/>
          <w:color w:val="000000" w:themeColor="text1"/>
        </w:rPr>
        <w:t>281, 30, (</w:t>
      </w:r>
      <w:r w:rsidR="00894C76">
        <w:rPr>
          <w:rFonts w:ascii="Times New Roman" w:hAnsi="Times New Roman" w:cs="Times New Roman"/>
          <w:color w:val="000000" w:themeColor="text1"/>
        </w:rPr>
        <w:t>2</w:t>
      </w:r>
      <w:r w:rsidR="00556F7A" w:rsidRPr="00556F7A">
        <w:rPr>
          <w:rFonts w:ascii="Times New Roman" w:hAnsi="Times New Roman" w:cs="Times New Roman"/>
          <w:color w:val="000000" w:themeColor="text1"/>
        </w:rPr>
        <w:t>) 060,39, (</w:t>
      </w:r>
      <w:r w:rsidR="00894C76">
        <w:rPr>
          <w:rFonts w:ascii="Times New Roman" w:hAnsi="Times New Roman" w:cs="Times New Roman"/>
          <w:color w:val="000000" w:themeColor="text1"/>
        </w:rPr>
        <w:t>3</w:t>
      </w:r>
      <w:r w:rsidR="00556F7A" w:rsidRPr="00556F7A">
        <w:rPr>
          <w:rFonts w:ascii="Times New Roman" w:hAnsi="Times New Roman" w:cs="Times New Roman"/>
          <w:color w:val="000000" w:themeColor="text1"/>
        </w:rPr>
        <w:t>) 345,20, (</w:t>
      </w:r>
      <w:r w:rsidR="00894C76">
        <w:rPr>
          <w:rFonts w:ascii="Times New Roman" w:hAnsi="Times New Roman" w:cs="Times New Roman"/>
          <w:color w:val="000000" w:themeColor="text1"/>
        </w:rPr>
        <w:t>4</w:t>
      </w:r>
      <w:r w:rsidR="00556F7A" w:rsidRPr="00556F7A">
        <w:rPr>
          <w:rFonts w:ascii="Times New Roman" w:hAnsi="Times New Roman" w:cs="Times New Roman"/>
          <w:color w:val="000000" w:themeColor="text1"/>
        </w:rPr>
        <w:t>) 013,25</w:t>
      </w:r>
      <w:r w:rsidR="00C274B3">
        <w:rPr>
          <w:rFonts w:ascii="Times New Roman" w:hAnsi="Times New Roman" w:cs="Times New Roman"/>
          <w:color w:val="000000" w:themeColor="text1"/>
        </w:rPr>
        <w:t>, and (5) 035,51</w:t>
      </w:r>
      <w:r w:rsidR="00556F7A" w:rsidRPr="00556F7A">
        <w:rPr>
          <w:rFonts w:ascii="Times New Roman" w:hAnsi="Times New Roman" w:cs="Times New Roman"/>
          <w:color w:val="000000" w:themeColor="text1"/>
        </w:rPr>
        <w:t xml:space="preserve">. </w:t>
      </w:r>
      <w:r w:rsidR="00894C76">
        <w:rPr>
          <w:rFonts w:ascii="Times New Roman" w:hAnsi="Times New Roman" w:cs="Times New Roman"/>
          <w:color w:val="000000" w:themeColor="text1"/>
        </w:rPr>
        <w:t xml:space="preserve">Two more measures of bedding were made on opposite limbs of a cm-scale fold at the far right of the outcrop (Photo 4 and sketch) and they are </w:t>
      </w:r>
      <w:r w:rsidR="00894C76" w:rsidRPr="00556F7A">
        <w:rPr>
          <w:rFonts w:ascii="Times New Roman" w:hAnsi="Times New Roman" w:cs="Times New Roman"/>
          <w:color w:val="000000" w:themeColor="text1"/>
        </w:rPr>
        <w:t>(</w:t>
      </w:r>
      <w:r w:rsidR="00C274B3">
        <w:rPr>
          <w:rFonts w:ascii="Times New Roman" w:hAnsi="Times New Roman" w:cs="Times New Roman"/>
          <w:color w:val="000000" w:themeColor="text1"/>
        </w:rPr>
        <w:t>6</w:t>
      </w:r>
      <w:r w:rsidR="00894C76" w:rsidRPr="00556F7A">
        <w:rPr>
          <w:rFonts w:ascii="Times New Roman" w:hAnsi="Times New Roman" w:cs="Times New Roman"/>
          <w:color w:val="000000" w:themeColor="text1"/>
        </w:rPr>
        <w:t>) 22,54</w:t>
      </w:r>
      <w:r w:rsidR="00894C76">
        <w:rPr>
          <w:rFonts w:ascii="Times New Roman" w:hAnsi="Times New Roman" w:cs="Times New Roman"/>
          <w:color w:val="000000" w:themeColor="text1"/>
        </w:rPr>
        <w:t xml:space="preserve"> and</w:t>
      </w:r>
      <w:r w:rsidR="00894C76" w:rsidRPr="00556F7A">
        <w:rPr>
          <w:rFonts w:ascii="Times New Roman" w:hAnsi="Times New Roman" w:cs="Times New Roman"/>
          <w:color w:val="000000" w:themeColor="text1"/>
        </w:rPr>
        <w:t xml:space="preserve"> (</w:t>
      </w:r>
      <w:r w:rsidR="00C274B3">
        <w:rPr>
          <w:rFonts w:ascii="Times New Roman" w:hAnsi="Times New Roman" w:cs="Times New Roman"/>
          <w:color w:val="000000" w:themeColor="text1"/>
        </w:rPr>
        <w:t>7</w:t>
      </w:r>
      <w:r w:rsidR="00894C76" w:rsidRPr="00556F7A">
        <w:rPr>
          <w:rFonts w:ascii="Times New Roman" w:hAnsi="Times New Roman" w:cs="Times New Roman"/>
          <w:color w:val="000000" w:themeColor="text1"/>
        </w:rPr>
        <w:t>) 259,51</w:t>
      </w:r>
      <w:r w:rsidR="00894C76">
        <w:rPr>
          <w:rFonts w:ascii="Times New Roman" w:hAnsi="Times New Roman" w:cs="Times New Roman"/>
          <w:color w:val="000000" w:themeColor="text1"/>
        </w:rPr>
        <w:t>.</w:t>
      </w:r>
      <w:r w:rsidR="00894C76" w:rsidRPr="00556F7A">
        <w:rPr>
          <w:rFonts w:ascii="Times New Roman" w:hAnsi="Times New Roman" w:cs="Times New Roman"/>
          <w:color w:val="000000" w:themeColor="text1"/>
        </w:rPr>
        <w:t xml:space="preserve"> </w:t>
      </w:r>
      <w:r w:rsidR="00556F7A" w:rsidRPr="00556F7A">
        <w:rPr>
          <w:rFonts w:ascii="Times New Roman" w:hAnsi="Times New Roman" w:cs="Times New Roman"/>
          <w:color w:val="000000" w:themeColor="text1"/>
        </w:rPr>
        <w:t xml:space="preserve">The </w:t>
      </w:r>
      <w:r w:rsidR="00C274B3">
        <w:rPr>
          <w:rFonts w:ascii="Times New Roman" w:hAnsi="Times New Roman" w:cs="Times New Roman"/>
          <w:color w:val="000000" w:themeColor="text1"/>
        </w:rPr>
        <w:t>second</w:t>
      </w:r>
      <w:r w:rsidR="00556F7A" w:rsidRPr="00556F7A">
        <w:rPr>
          <w:rFonts w:ascii="Times New Roman" w:hAnsi="Times New Roman" w:cs="Times New Roman"/>
          <w:color w:val="000000" w:themeColor="text1"/>
        </w:rPr>
        <w:t xml:space="preserve"> one [060,39] is probably a good approximation for layering over the whole outcrop. Two different measurements of the </w:t>
      </w:r>
      <w:proofErr w:type="spellStart"/>
      <w:r w:rsidR="00556F7A" w:rsidRPr="00556F7A">
        <w:rPr>
          <w:rFonts w:ascii="Times New Roman" w:hAnsi="Times New Roman" w:cs="Times New Roman"/>
          <w:color w:val="000000" w:themeColor="text1"/>
        </w:rPr>
        <w:t>strike,dip</w:t>
      </w:r>
      <w:proofErr w:type="spellEnd"/>
      <w:r w:rsidR="00556F7A" w:rsidRPr="00556F7A">
        <w:rPr>
          <w:rFonts w:ascii="Times New Roman" w:hAnsi="Times New Roman" w:cs="Times New Roman"/>
          <w:color w:val="000000" w:themeColor="text1"/>
        </w:rPr>
        <w:t xml:space="preserve"> of the steep axial planar foliation in the areas of Photos 2 and 3 are (1) 055,73 and (2) 050,71. The plunge -&gt; trend of the hinge of the cm-scale fold at the far right side of the outcrop (Photo 4</w:t>
      </w:r>
      <w:r w:rsidR="00894C76">
        <w:rPr>
          <w:rFonts w:ascii="Times New Roman" w:hAnsi="Times New Roman" w:cs="Times New Roman"/>
          <w:color w:val="000000" w:themeColor="text1"/>
        </w:rPr>
        <w:t xml:space="preserve"> and sketch</w:t>
      </w:r>
      <w:r w:rsidR="00556F7A" w:rsidRPr="00556F7A">
        <w:rPr>
          <w:rFonts w:ascii="Times New Roman" w:hAnsi="Times New Roman" w:cs="Times New Roman"/>
          <w:color w:val="000000" w:themeColor="text1"/>
        </w:rPr>
        <w:t>) is 29 -&gt; 052.</w:t>
      </w:r>
    </w:p>
    <w:p w:rsidR="000C6356" w:rsidRDefault="00556F7A" w:rsidP="009B5995">
      <w:pPr>
        <w:autoSpaceDE w:val="0"/>
        <w:autoSpaceDN w:val="0"/>
        <w:adjustRightInd w:val="0"/>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154940</wp:posOffset>
            </wp:positionV>
            <wp:extent cx="4968240" cy="3726180"/>
            <wp:effectExtent l="0" t="0" r="0" b="0"/>
            <wp:wrapSquare wrapText="bothSides"/>
            <wp:docPr id="4" name="Picture 4" descr="A rocky mountain with trees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G58_outcropphoto.jpg"/>
                    <pic:cNvPicPr/>
                  </pic:nvPicPr>
                  <pic:blipFill>
                    <a:blip r:embed="rId4" cstate="screen">
                      <a:extLst>
                        <a:ext uri="{28A0092B-C50C-407E-A947-70E740481C1C}">
                          <a14:useLocalDpi xmlns:a14="http://schemas.microsoft.com/office/drawing/2010/main"/>
                        </a:ext>
                      </a:extLst>
                    </a:blip>
                    <a:stretch>
                      <a:fillRect/>
                    </a:stretch>
                  </pic:blipFill>
                  <pic:spPr>
                    <a:xfrm>
                      <a:off x="0" y="0"/>
                      <a:ext cx="4968240" cy="3726180"/>
                    </a:xfrm>
                    <a:prstGeom prst="rect">
                      <a:avLst/>
                    </a:prstGeom>
                  </pic:spPr>
                </pic:pic>
              </a:graphicData>
            </a:graphic>
            <wp14:sizeRelH relativeFrom="page">
              <wp14:pctWidth>0</wp14:pctWidth>
            </wp14:sizeRelH>
            <wp14:sizeRelV relativeFrom="page">
              <wp14:pctHeight>0</wp14:pctHeight>
            </wp14:sizeRelV>
          </wp:anchor>
        </w:drawing>
      </w:r>
    </w:p>
    <w:p w:rsidR="00556F7A" w:rsidRDefault="00556F7A" w:rsidP="009B5995">
      <w:pPr>
        <w:autoSpaceDE w:val="0"/>
        <w:autoSpaceDN w:val="0"/>
        <w:adjustRightInd w:val="0"/>
        <w:rPr>
          <w:rFonts w:ascii="Times New Roman" w:hAnsi="Times New Roman" w:cs="Times New Roman"/>
        </w:rPr>
      </w:pPr>
    </w:p>
    <w:p w:rsidR="00556F7A" w:rsidRDefault="00556F7A" w:rsidP="009B5995">
      <w:pPr>
        <w:autoSpaceDE w:val="0"/>
        <w:autoSpaceDN w:val="0"/>
        <w:adjustRightInd w:val="0"/>
        <w:rPr>
          <w:rFonts w:ascii="Times New Roman" w:hAnsi="Times New Roman" w:cs="Times New Roman"/>
        </w:rPr>
      </w:pPr>
    </w:p>
    <w:p w:rsidR="00556F7A" w:rsidRDefault="00556F7A" w:rsidP="009B5995">
      <w:pPr>
        <w:autoSpaceDE w:val="0"/>
        <w:autoSpaceDN w:val="0"/>
        <w:adjustRightInd w:val="0"/>
        <w:rPr>
          <w:rFonts w:ascii="Times New Roman" w:hAnsi="Times New Roman" w:cs="Times New Roman"/>
        </w:rPr>
      </w:pPr>
    </w:p>
    <w:p w:rsidR="00556F7A" w:rsidRDefault="00556F7A" w:rsidP="009B5995">
      <w:pPr>
        <w:autoSpaceDE w:val="0"/>
        <w:autoSpaceDN w:val="0"/>
        <w:adjustRightInd w:val="0"/>
        <w:rPr>
          <w:rFonts w:ascii="Times New Roman" w:hAnsi="Times New Roman" w:cs="Times New Roman"/>
        </w:rPr>
      </w:pPr>
    </w:p>
    <w:p w:rsidR="00711715" w:rsidRPr="007424C6" w:rsidRDefault="000C6356" w:rsidP="00556F7A">
      <w:pPr>
        <w:autoSpaceDE w:val="0"/>
        <w:autoSpaceDN w:val="0"/>
        <w:adjustRightInd w:val="0"/>
        <w:rPr>
          <w:rFonts w:ascii="Times New Roman" w:hAnsi="Times New Roman" w:cs="Times New Roman"/>
          <w:color w:val="000000" w:themeColor="text1"/>
        </w:rPr>
      </w:pPr>
      <w:r w:rsidRPr="007424C6">
        <w:rPr>
          <w:rFonts w:ascii="Minion Pro" w:hAnsi="Minion Pro"/>
          <w:b/>
          <w:bCs/>
          <w:color w:val="000000" w:themeColor="text1"/>
          <w:sz w:val="22"/>
          <w:szCs w:val="22"/>
        </w:rPr>
        <w:t>Photo 1.</w:t>
      </w:r>
      <w:r w:rsidRPr="007424C6">
        <w:rPr>
          <w:rFonts w:ascii="Minion Pro" w:hAnsi="Minion Pro"/>
          <w:color w:val="000000" w:themeColor="text1"/>
          <w:sz w:val="22"/>
          <w:szCs w:val="22"/>
        </w:rPr>
        <w:t xml:space="preserve"> View looking NE </w:t>
      </w:r>
      <w:r w:rsidR="00556F7A" w:rsidRPr="007424C6">
        <w:rPr>
          <w:rFonts w:ascii="Minion Pro" w:hAnsi="Minion Pro"/>
          <w:color w:val="000000" w:themeColor="text1"/>
          <w:sz w:val="22"/>
          <w:szCs w:val="22"/>
        </w:rPr>
        <w:t>at the base of the large</w:t>
      </w:r>
      <w:r w:rsidRPr="007424C6">
        <w:rPr>
          <w:rFonts w:ascii="Minion Pro" w:hAnsi="Minion Pro"/>
          <w:color w:val="000000" w:themeColor="text1"/>
          <w:sz w:val="22"/>
          <w:szCs w:val="22"/>
        </w:rPr>
        <w:t xml:space="preserve"> cliffs. </w:t>
      </w:r>
      <w:r w:rsidR="007424C6" w:rsidRPr="007424C6">
        <w:rPr>
          <w:rFonts w:ascii="Minion Pro" w:hAnsi="Minion Pro"/>
          <w:color w:val="000000" w:themeColor="text1"/>
          <w:sz w:val="22"/>
          <w:szCs w:val="22"/>
        </w:rPr>
        <w:t>Note the wavy appearance of the layering (bedding) and the locations of Photos 2, 3, and 4.</w:t>
      </w: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CB3C31" w:rsidRDefault="00CB3C31" w:rsidP="00D20D23">
      <w:pPr>
        <w:rPr>
          <w:rFonts w:ascii="Minion Pro" w:hAnsi="Minion Pro"/>
          <w:b/>
          <w:bCs/>
          <w:sz w:val="22"/>
          <w:szCs w:val="22"/>
        </w:rPr>
      </w:pPr>
    </w:p>
    <w:p w:rsidR="000C6356" w:rsidRPr="00CB3C31" w:rsidRDefault="00CB3C31" w:rsidP="00D20D23">
      <w:pPr>
        <w:rPr>
          <w:rFonts w:ascii="Minion Pro" w:hAnsi="Minion Pro"/>
          <w:b/>
          <w:bCs/>
          <w:sz w:val="22"/>
          <w:szCs w:val="22"/>
        </w:rPr>
      </w:pPr>
      <w:r>
        <w:rPr>
          <w:rFonts w:ascii="Minion Pro" w:hAnsi="Minion Pro"/>
          <w:noProof/>
          <w:sz w:val="22"/>
          <w:szCs w:val="22"/>
        </w:rPr>
        <w:lastRenderedPageBreak/>
        <w:drawing>
          <wp:anchor distT="0" distB="0" distL="114300" distR="114300" simplePos="0" relativeHeight="251659264" behindDoc="0" locked="0" layoutInCell="1" allowOverlap="1">
            <wp:simplePos x="0" y="0"/>
            <wp:positionH relativeFrom="column">
              <wp:posOffset>0</wp:posOffset>
            </wp:positionH>
            <wp:positionV relativeFrom="paragraph">
              <wp:posOffset>-116</wp:posOffset>
            </wp:positionV>
            <wp:extent cx="4267200" cy="3200400"/>
            <wp:effectExtent l="0" t="0" r="0" b="0"/>
            <wp:wrapSquare wrapText="bothSides"/>
            <wp:docPr id="5" name="Picture 5" descr="A close up of a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G58_leftcliff_close.jpg"/>
                    <pic:cNvPicPr/>
                  </pic:nvPicPr>
                  <pic:blipFill>
                    <a:blip r:embed="rId5" cstate="screen">
                      <a:extLst>
                        <a:ext uri="{28A0092B-C50C-407E-A947-70E740481C1C}">
                          <a14:useLocalDpi xmlns:a14="http://schemas.microsoft.com/office/drawing/2010/main"/>
                        </a:ext>
                      </a:extLst>
                    </a:blip>
                    <a:stretch>
                      <a:fillRect/>
                    </a:stretch>
                  </pic:blipFill>
                  <pic:spPr>
                    <a:xfrm>
                      <a:off x="0" y="0"/>
                      <a:ext cx="4267200" cy="3200400"/>
                    </a:xfrm>
                    <a:prstGeom prst="rect">
                      <a:avLst/>
                    </a:prstGeom>
                  </pic:spPr>
                </pic:pic>
              </a:graphicData>
            </a:graphic>
            <wp14:sizeRelH relativeFrom="page">
              <wp14:pctWidth>0</wp14:pctWidth>
            </wp14:sizeRelH>
            <wp14:sizeRelV relativeFrom="page">
              <wp14:pctHeight>0</wp14:pctHeight>
            </wp14:sizeRelV>
          </wp:anchor>
        </w:drawing>
      </w:r>
      <w:r w:rsidR="000C6356" w:rsidRPr="000C6356">
        <w:rPr>
          <w:rFonts w:ascii="Minion Pro" w:hAnsi="Minion Pro"/>
          <w:b/>
          <w:bCs/>
          <w:sz w:val="22"/>
          <w:szCs w:val="22"/>
        </w:rPr>
        <w:t>Photo</w:t>
      </w:r>
      <w:r w:rsidR="007424C6">
        <w:rPr>
          <w:rFonts w:ascii="Minion Pro" w:hAnsi="Minion Pro"/>
          <w:b/>
          <w:bCs/>
          <w:sz w:val="22"/>
          <w:szCs w:val="22"/>
        </w:rPr>
        <w:t xml:space="preserve"> </w:t>
      </w:r>
      <w:r w:rsidR="000C6356">
        <w:rPr>
          <w:rFonts w:ascii="Minion Pro" w:hAnsi="Minion Pro"/>
          <w:b/>
          <w:bCs/>
          <w:sz w:val="22"/>
          <w:szCs w:val="22"/>
        </w:rPr>
        <w:t>2</w:t>
      </w:r>
      <w:r w:rsidR="000C6356" w:rsidRPr="000C6356">
        <w:rPr>
          <w:rFonts w:ascii="Minion Pro" w:hAnsi="Minion Pro"/>
          <w:b/>
          <w:bCs/>
          <w:sz w:val="22"/>
          <w:szCs w:val="22"/>
        </w:rPr>
        <w:t>.</w:t>
      </w:r>
      <w:r w:rsidR="000C6356">
        <w:rPr>
          <w:rFonts w:ascii="Minion Pro" w:hAnsi="Minion Pro"/>
          <w:sz w:val="22"/>
          <w:szCs w:val="22"/>
        </w:rPr>
        <w:t xml:space="preserve"> </w:t>
      </w:r>
      <w:r w:rsidR="00FB4A41">
        <w:rPr>
          <w:rFonts w:ascii="Minion Pro" w:hAnsi="Minion Pro"/>
          <w:sz w:val="22"/>
          <w:szCs w:val="22"/>
        </w:rPr>
        <w:t xml:space="preserve">Close view, near left (NW) end of cliff base, of multi-color layers in quartzite interpreted as bedding. A steeply dipping foliation is locally observable in the quartzite and its trace is indicated by the orientation of the pencil. </w:t>
      </w:r>
      <w:r w:rsidR="00FB4A41" w:rsidRPr="00FB4A41">
        <w:rPr>
          <w:rFonts w:ascii="Minion Pro" w:hAnsi="Minion Pro"/>
          <w:color w:val="000000" w:themeColor="text1"/>
          <w:sz w:val="22"/>
          <w:szCs w:val="22"/>
        </w:rPr>
        <w:t>View looking NE.</w:t>
      </w: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Pr="007424C6" w:rsidRDefault="007424C6" w:rsidP="00D20D23">
      <w:pPr>
        <w:rPr>
          <w:rFonts w:ascii="Minion Pro" w:hAnsi="Minion Pro"/>
          <w:sz w:val="22"/>
          <w:szCs w:val="22"/>
        </w:rPr>
      </w:pPr>
    </w:p>
    <w:p w:rsidR="007424C6" w:rsidRDefault="007424C6" w:rsidP="007424C6">
      <w:pPr>
        <w:rPr>
          <w:rFonts w:ascii="Minion Pro" w:hAnsi="Minion Pro"/>
          <w:b/>
          <w:bCs/>
          <w:sz w:val="22"/>
          <w:szCs w:val="22"/>
        </w:rPr>
      </w:pPr>
      <w:r>
        <w:rPr>
          <w:rFonts w:ascii="Minion Pro" w:hAnsi="Minion Pro"/>
          <w:noProof/>
          <w:color w:val="FF0000"/>
          <w:sz w:val="22"/>
          <w:szCs w:val="22"/>
        </w:rPr>
        <w:drawing>
          <wp:anchor distT="0" distB="0" distL="114300" distR="114300" simplePos="0" relativeHeight="251660288" behindDoc="0" locked="0" layoutInCell="1" allowOverlap="1">
            <wp:simplePos x="0" y="0"/>
            <wp:positionH relativeFrom="column">
              <wp:posOffset>0</wp:posOffset>
            </wp:positionH>
            <wp:positionV relativeFrom="paragraph">
              <wp:posOffset>66675</wp:posOffset>
            </wp:positionV>
            <wp:extent cx="4267200" cy="3200400"/>
            <wp:effectExtent l="0" t="0" r="0" b="0"/>
            <wp:wrapSquare wrapText="bothSides"/>
            <wp:docPr id="6" name="Picture 6" descr="A close up of a large r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G58_rightcliff_close.jpg"/>
                    <pic:cNvPicPr/>
                  </pic:nvPicPr>
                  <pic:blipFill>
                    <a:blip r:embed="rId6" cstate="screen">
                      <a:extLst>
                        <a:ext uri="{28A0092B-C50C-407E-A947-70E740481C1C}">
                          <a14:useLocalDpi xmlns:a14="http://schemas.microsoft.com/office/drawing/2010/main"/>
                        </a:ext>
                      </a:extLst>
                    </a:blip>
                    <a:stretch>
                      <a:fillRect/>
                    </a:stretch>
                  </pic:blipFill>
                  <pic:spPr>
                    <a:xfrm>
                      <a:off x="0" y="0"/>
                      <a:ext cx="4267200" cy="3200400"/>
                    </a:xfrm>
                    <a:prstGeom prst="rect">
                      <a:avLst/>
                    </a:prstGeom>
                  </pic:spPr>
                </pic:pic>
              </a:graphicData>
            </a:graphic>
            <wp14:sizeRelH relativeFrom="page">
              <wp14:pctWidth>0</wp14:pctWidth>
            </wp14:sizeRelH>
            <wp14:sizeRelV relativeFrom="page">
              <wp14:pctHeight>0</wp14:pctHeight>
            </wp14:sizeRelV>
          </wp:anchor>
        </w:drawing>
      </w:r>
    </w:p>
    <w:p w:rsidR="007424C6" w:rsidRDefault="00FB4A41" w:rsidP="007424C6">
      <w:pPr>
        <w:rPr>
          <w:rFonts w:ascii="Minion Pro" w:hAnsi="Minion Pro"/>
          <w:color w:val="FF0000"/>
          <w:sz w:val="22"/>
          <w:szCs w:val="22"/>
        </w:rPr>
      </w:pPr>
      <w:r w:rsidRPr="000C6356">
        <w:rPr>
          <w:rFonts w:ascii="Minion Pro" w:hAnsi="Minion Pro"/>
          <w:b/>
          <w:bCs/>
          <w:sz w:val="22"/>
          <w:szCs w:val="22"/>
        </w:rPr>
        <w:t>Photo</w:t>
      </w:r>
      <w:r>
        <w:rPr>
          <w:rFonts w:ascii="Minion Pro" w:hAnsi="Minion Pro"/>
          <w:b/>
          <w:bCs/>
          <w:sz w:val="22"/>
          <w:szCs w:val="22"/>
        </w:rPr>
        <w:t xml:space="preserve"> 3</w:t>
      </w:r>
      <w:r w:rsidRPr="000C6356">
        <w:rPr>
          <w:rFonts w:ascii="Minion Pro" w:hAnsi="Minion Pro"/>
          <w:b/>
          <w:bCs/>
          <w:sz w:val="22"/>
          <w:szCs w:val="22"/>
        </w:rPr>
        <w:t>.</w:t>
      </w:r>
      <w:r>
        <w:rPr>
          <w:rFonts w:ascii="Minion Pro" w:hAnsi="Minion Pro"/>
          <w:sz w:val="22"/>
          <w:szCs w:val="22"/>
        </w:rPr>
        <w:t xml:space="preserve"> Close view, near right side (SE) of cliff base. The curving layers in the quartzite are interpreted as bedding. These three 10’s of cm-thick layers are separated by slightly more micaceous horizons. A steeply dipping foliation is locally observable in the quartzite and its most obvious expression is the steep fracture pattern. The trace of this foliation is also indicated by the orientation of the pencil. </w:t>
      </w:r>
      <w:r w:rsidRPr="00FB4A41">
        <w:rPr>
          <w:rFonts w:ascii="Minion Pro" w:hAnsi="Minion Pro"/>
          <w:color w:val="000000" w:themeColor="text1"/>
          <w:sz w:val="22"/>
          <w:szCs w:val="22"/>
        </w:rPr>
        <w:t>View looking NE</w:t>
      </w:r>
      <w:r w:rsidR="007424C6" w:rsidRPr="004147F1">
        <w:rPr>
          <w:rFonts w:ascii="Minion Pro" w:hAnsi="Minion Pro"/>
          <w:color w:val="FF0000"/>
          <w:sz w:val="22"/>
          <w:szCs w:val="22"/>
        </w:rPr>
        <w:t>.</w:t>
      </w: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FB4A41" w:rsidP="007424C6">
      <w:pPr>
        <w:rPr>
          <w:rFonts w:ascii="Minion Pro" w:hAnsi="Minion Pro"/>
          <w:color w:val="FF0000"/>
          <w:sz w:val="22"/>
          <w:szCs w:val="22"/>
        </w:rPr>
      </w:pPr>
      <w:r>
        <w:rPr>
          <w:rFonts w:ascii="Minion Pro" w:hAnsi="Minion Pro"/>
          <w:noProof/>
          <w:color w:val="FF0000"/>
          <w:sz w:val="22"/>
          <w:szCs w:val="22"/>
        </w:rPr>
        <w:lastRenderedPageBreak/>
        <w:drawing>
          <wp:anchor distT="0" distB="0" distL="114300" distR="114300" simplePos="0" relativeHeight="251661312" behindDoc="0" locked="0" layoutInCell="1" allowOverlap="1">
            <wp:simplePos x="0" y="0"/>
            <wp:positionH relativeFrom="column">
              <wp:posOffset>0</wp:posOffset>
            </wp:positionH>
            <wp:positionV relativeFrom="paragraph">
              <wp:posOffset>163195</wp:posOffset>
            </wp:positionV>
            <wp:extent cx="3200400" cy="4267200"/>
            <wp:effectExtent l="0" t="0" r="0" b="0"/>
            <wp:wrapSquare wrapText="bothSides"/>
            <wp:docPr id="7" name="Picture 7" descr="A pile of h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G58_rosetta_close.jpg"/>
                    <pic:cNvPicPr/>
                  </pic:nvPicPr>
                  <pic:blipFill>
                    <a:blip r:embed="rId7" cstate="screen">
                      <a:extLst>
                        <a:ext uri="{28A0092B-C50C-407E-A947-70E740481C1C}">
                          <a14:useLocalDpi xmlns:a14="http://schemas.microsoft.com/office/drawing/2010/main"/>
                        </a:ext>
                      </a:extLst>
                    </a:blip>
                    <a:stretch>
                      <a:fillRect/>
                    </a:stretch>
                  </pic:blipFill>
                  <pic:spPr>
                    <a:xfrm>
                      <a:off x="0" y="0"/>
                      <a:ext cx="3200400" cy="4267200"/>
                    </a:xfrm>
                    <a:prstGeom prst="rect">
                      <a:avLst/>
                    </a:prstGeom>
                  </pic:spPr>
                </pic:pic>
              </a:graphicData>
            </a:graphic>
            <wp14:sizeRelH relativeFrom="page">
              <wp14:pctWidth>0</wp14:pctWidth>
            </wp14:sizeRelH>
            <wp14:sizeRelV relativeFrom="page">
              <wp14:pctHeight>0</wp14:pctHeight>
            </wp14:sizeRelV>
          </wp:anchor>
        </w:drawing>
      </w:r>
    </w:p>
    <w:p w:rsidR="007424C6" w:rsidRDefault="007424C6" w:rsidP="007424C6">
      <w:pPr>
        <w:rPr>
          <w:rFonts w:ascii="Minion Pro" w:hAnsi="Minion Pro"/>
          <w:color w:val="FF0000"/>
          <w:sz w:val="22"/>
          <w:szCs w:val="22"/>
        </w:rPr>
      </w:pPr>
    </w:p>
    <w:p w:rsidR="007424C6" w:rsidRPr="00A942F7" w:rsidRDefault="00FB4A41" w:rsidP="007424C6">
      <w:pPr>
        <w:rPr>
          <w:rFonts w:ascii="Minion Pro" w:hAnsi="Minion Pro"/>
          <w:color w:val="000000" w:themeColor="text1"/>
          <w:sz w:val="22"/>
          <w:szCs w:val="22"/>
        </w:rPr>
      </w:pPr>
      <w:r w:rsidRPr="00A942F7">
        <w:rPr>
          <w:rFonts w:ascii="Minion Pro" w:hAnsi="Minion Pro"/>
          <w:b/>
          <w:bCs/>
          <w:color w:val="000000" w:themeColor="text1"/>
          <w:sz w:val="22"/>
          <w:szCs w:val="22"/>
        </w:rPr>
        <w:t xml:space="preserve">Photo </w:t>
      </w:r>
      <w:r w:rsidR="006166BA" w:rsidRPr="00A942F7">
        <w:rPr>
          <w:rFonts w:ascii="Minion Pro" w:hAnsi="Minion Pro"/>
          <w:b/>
          <w:bCs/>
          <w:color w:val="000000" w:themeColor="text1"/>
          <w:sz w:val="22"/>
          <w:szCs w:val="22"/>
        </w:rPr>
        <w:t>4</w:t>
      </w:r>
      <w:r w:rsidRPr="00A942F7">
        <w:rPr>
          <w:rFonts w:ascii="Minion Pro" w:hAnsi="Minion Pro"/>
          <w:b/>
          <w:bCs/>
          <w:color w:val="000000" w:themeColor="text1"/>
          <w:sz w:val="22"/>
          <w:szCs w:val="22"/>
        </w:rPr>
        <w:t>.</w:t>
      </w:r>
      <w:r w:rsidRPr="00A942F7">
        <w:rPr>
          <w:rFonts w:ascii="Minion Pro" w:hAnsi="Minion Pro"/>
          <w:color w:val="000000" w:themeColor="text1"/>
          <w:sz w:val="22"/>
          <w:szCs w:val="22"/>
        </w:rPr>
        <w:t xml:space="preserve"> Close view</w:t>
      </w:r>
      <w:r w:rsidR="006166BA" w:rsidRPr="00A942F7">
        <w:rPr>
          <w:rFonts w:ascii="Minion Pro" w:hAnsi="Minion Pro"/>
          <w:color w:val="000000" w:themeColor="text1"/>
          <w:sz w:val="22"/>
          <w:szCs w:val="22"/>
        </w:rPr>
        <w:t xml:space="preserve"> at the far</w:t>
      </w:r>
      <w:r w:rsidRPr="00A942F7">
        <w:rPr>
          <w:rFonts w:ascii="Minion Pro" w:hAnsi="Minion Pro"/>
          <w:color w:val="000000" w:themeColor="text1"/>
          <w:sz w:val="22"/>
          <w:szCs w:val="22"/>
        </w:rPr>
        <w:t xml:space="preserve"> right side (SE) of cliff base. </w:t>
      </w:r>
      <w:r w:rsidR="006166BA" w:rsidRPr="00A942F7">
        <w:rPr>
          <w:rFonts w:ascii="Minion Pro" w:hAnsi="Minion Pro"/>
          <w:color w:val="000000" w:themeColor="text1"/>
          <w:sz w:val="22"/>
          <w:szCs w:val="22"/>
        </w:rPr>
        <w:t xml:space="preserve">Looking down on a near horizontal surface. NE is towards top of the photo. This is a centimeter-scale </w:t>
      </w:r>
      <w:proofErr w:type="spellStart"/>
      <w:r w:rsidR="006166BA" w:rsidRPr="00A942F7">
        <w:rPr>
          <w:rFonts w:ascii="Minion Pro" w:hAnsi="Minion Pro"/>
          <w:color w:val="000000" w:themeColor="text1"/>
          <w:sz w:val="22"/>
          <w:szCs w:val="22"/>
        </w:rPr>
        <w:t>synformal</w:t>
      </w:r>
      <w:proofErr w:type="spellEnd"/>
      <w:r w:rsidR="006166BA" w:rsidRPr="00A942F7">
        <w:rPr>
          <w:rFonts w:ascii="Minion Pro" w:hAnsi="Minion Pro"/>
          <w:color w:val="000000" w:themeColor="text1"/>
          <w:sz w:val="22"/>
          <w:szCs w:val="22"/>
        </w:rPr>
        <w:t xml:space="preserve"> fold</w:t>
      </w:r>
      <w:r w:rsidR="00A942F7" w:rsidRPr="00A942F7">
        <w:rPr>
          <w:rFonts w:ascii="Minion Pro" w:hAnsi="Minion Pro"/>
          <w:color w:val="000000" w:themeColor="text1"/>
          <w:sz w:val="22"/>
          <w:szCs w:val="22"/>
        </w:rPr>
        <w:t>, from which two of the bedding strike, dip measurements came and the hinge line measurement</w:t>
      </w:r>
      <w:r w:rsidR="00A942F7">
        <w:rPr>
          <w:rFonts w:ascii="Minion Pro" w:hAnsi="Minion Pro"/>
          <w:color w:val="000000" w:themeColor="text1"/>
          <w:sz w:val="22"/>
          <w:szCs w:val="22"/>
        </w:rPr>
        <w:t xml:space="preserve"> (pencil parallel to hinge)</w:t>
      </w:r>
      <w:r w:rsidR="00A942F7" w:rsidRPr="00A942F7">
        <w:rPr>
          <w:rFonts w:ascii="Minion Pro" w:hAnsi="Minion Pro"/>
          <w:color w:val="000000" w:themeColor="text1"/>
          <w:sz w:val="22"/>
          <w:szCs w:val="22"/>
        </w:rPr>
        <w:t>. Sketch shown below.</w:t>
      </w:r>
    </w:p>
    <w:p w:rsidR="007424C6" w:rsidRDefault="00A942F7" w:rsidP="007424C6">
      <w:pPr>
        <w:rPr>
          <w:rFonts w:ascii="Minion Pro" w:hAnsi="Minion Pro"/>
          <w:color w:val="FF0000"/>
          <w:sz w:val="22"/>
          <w:szCs w:val="22"/>
        </w:rPr>
      </w:pPr>
      <w:r>
        <w:rPr>
          <w:rFonts w:ascii="Minion Pro" w:hAnsi="Minion Pro"/>
          <w:noProof/>
          <w:color w:val="FF0000"/>
          <w:sz w:val="22"/>
          <w:szCs w:val="22"/>
        </w:rPr>
        <w:drawing>
          <wp:anchor distT="0" distB="0" distL="114300" distR="114300" simplePos="0" relativeHeight="251662336" behindDoc="0" locked="0" layoutInCell="1" allowOverlap="1">
            <wp:simplePos x="0" y="0"/>
            <wp:positionH relativeFrom="column">
              <wp:posOffset>3357880</wp:posOffset>
            </wp:positionH>
            <wp:positionV relativeFrom="paragraph">
              <wp:posOffset>247015</wp:posOffset>
            </wp:positionV>
            <wp:extent cx="2322195" cy="2024380"/>
            <wp:effectExtent l="0" t="0" r="1905" b="0"/>
            <wp:wrapSquare wrapText="bothSides"/>
            <wp:docPr id="8" name="Picture 8"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ketch.jpg"/>
                    <pic:cNvPicPr/>
                  </pic:nvPicPr>
                  <pic:blipFill>
                    <a:blip r:embed="rId8">
                      <a:extLst>
                        <a:ext uri="{28A0092B-C50C-407E-A947-70E740481C1C}">
                          <a14:useLocalDpi xmlns:a14="http://schemas.microsoft.com/office/drawing/2010/main"/>
                        </a:ext>
                      </a:extLst>
                    </a:blip>
                    <a:stretch>
                      <a:fillRect/>
                    </a:stretch>
                  </pic:blipFill>
                  <pic:spPr>
                    <a:xfrm>
                      <a:off x="0" y="0"/>
                      <a:ext cx="2322195" cy="2024380"/>
                    </a:xfrm>
                    <a:prstGeom prst="rect">
                      <a:avLst/>
                    </a:prstGeom>
                  </pic:spPr>
                </pic:pic>
              </a:graphicData>
            </a:graphic>
            <wp14:sizeRelH relativeFrom="page">
              <wp14:pctWidth>0</wp14:pctWidth>
            </wp14:sizeRelH>
            <wp14:sizeRelV relativeFrom="page">
              <wp14:pctHeight>0</wp14:pctHeight>
            </wp14:sizeRelV>
          </wp:anchor>
        </w:drawing>
      </w: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7424C6">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Default="007424C6" w:rsidP="00D20D23">
      <w:pPr>
        <w:rPr>
          <w:rFonts w:ascii="Minion Pro" w:hAnsi="Minion Pro"/>
          <w:color w:val="FF0000"/>
          <w:sz w:val="22"/>
          <w:szCs w:val="22"/>
        </w:rPr>
      </w:pPr>
    </w:p>
    <w:p w:rsidR="007424C6" w:rsidRPr="004147F1" w:rsidRDefault="007424C6" w:rsidP="00D20D23">
      <w:pPr>
        <w:rPr>
          <w:rFonts w:ascii="Minion Pro" w:hAnsi="Minion Pro"/>
          <w:color w:val="FF0000"/>
          <w:sz w:val="22"/>
          <w:szCs w:val="22"/>
        </w:rPr>
      </w:pPr>
    </w:p>
    <w:sectPr w:rsidR="007424C6" w:rsidRPr="004147F1" w:rsidSect="007A4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23"/>
    <w:rsid w:val="0001083A"/>
    <w:rsid w:val="00026CD8"/>
    <w:rsid w:val="000C6356"/>
    <w:rsid w:val="0014380F"/>
    <w:rsid w:val="00331380"/>
    <w:rsid w:val="00407982"/>
    <w:rsid w:val="004147F1"/>
    <w:rsid w:val="004828DD"/>
    <w:rsid w:val="004B22F5"/>
    <w:rsid w:val="00500C8B"/>
    <w:rsid w:val="00514606"/>
    <w:rsid w:val="00530E47"/>
    <w:rsid w:val="00556F7A"/>
    <w:rsid w:val="005A1170"/>
    <w:rsid w:val="006166BA"/>
    <w:rsid w:val="00622F59"/>
    <w:rsid w:val="00711715"/>
    <w:rsid w:val="007424C6"/>
    <w:rsid w:val="007A4B68"/>
    <w:rsid w:val="00822831"/>
    <w:rsid w:val="00827D5A"/>
    <w:rsid w:val="00894C76"/>
    <w:rsid w:val="008B627A"/>
    <w:rsid w:val="0090107D"/>
    <w:rsid w:val="009B5995"/>
    <w:rsid w:val="00A05749"/>
    <w:rsid w:val="00A942F7"/>
    <w:rsid w:val="00AE5C04"/>
    <w:rsid w:val="00B03DD9"/>
    <w:rsid w:val="00B812CE"/>
    <w:rsid w:val="00C274B3"/>
    <w:rsid w:val="00C7517B"/>
    <w:rsid w:val="00CB3C31"/>
    <w:rsid w:val="00D20D23"/>
    <w:rsid w:val="00D37E24"/>
    <w:rsid w:val="00D7256A"/>
    <w:rsid w:val="00E63D4E"/>
    <w:rsid w:val="00E76BA4"/>
    <w:rsid w:val="00E92090"/>
    <w:rsid w:val="00ED73DF"/>
    <w:rsid w:val="00FB4A41"/>
    <w:rsid w:val="00FF3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9B0A9-F851-0343-9623-133D6E764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20D23"/>
    <w:pPr>
      <w:autoSpaceDE w:val="0"/>
      <w:autoSpaceDN w:val="0"/>
      <w:adjustRightInd w:val="0"/>
      <w:spacing w:line="288" w:lineRule="auto"/>
      <w:textAlignment w:val="center"/>
    </w:pPr>
    <w:rPr>
      <w:rFonts w:ascii="Minion Pro" w:hAnsi="Minion Pro" w:cs="Minion Pro"/>
      <w:color w:val="000000"/>
    </w:rPr>
  </w:style>
  <w:style w:type="paragraph" w:styleId="BalloonText">
    <w:name w:val="Balloon Text"/>
    <w:basedOn w:val="Normal"/>
    <w:link w:val="BalloonTextChar"/>
    <w:uiPriority w:val="99"/>
    <w:semiHidden/>
    <w:unhideWhenUsed/>
    <w:rsid w:val="00A0574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5749"/>
    <w:rPr>
      <w:rFonts w:ascii="Times New Roman" w:hAnsi="Times New Roman" w:cs="Times New Roman"/>
      <w:sz w:val="18"/>
      <w:szCs w:val="18"/>
    </w:rPr>
  </w:style>
  <w:style w:type="paragraph" w:customStyle="1" w:styleId="Default">
    <w:name w:val="Default"/>
    <w:rsid w:val="00514606"/>
    <w:pPr>
      <w:autoSpaceDE w:val="0"/>
      <w:autoSpaceDN w:val="0"/>
      <w:adjustRightInd w:val="0"/>
    </w:pPr>
    <w:rPr>
      <w:rFonts w:ascii="Minion Pro" w:hAnsi="Minion Pro" w:cs="Minion Pro"/>
      <w:color w:val="000000"/>
    </w:rPr>
  </w:style>
  <w:style w:type="character" w:customStyle="1" w:styleId="A0">
    <w:name w:val="A0"/>
    <w:uiPriority w:val="99"/>
    <w:rsid w:val="00514606"/>
    <w:rPr>
      <w:rFonts w:cs="Minion Pro"/>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Mahan</dc:creator>
  <cp:keywords/>
  <dc:description/>
  <cp:lastModifiedBy>Kevin Mahan</cp:lastModifiedBy>
  <cp:revision>14</cp:revision>
  <cp:lastPrinted>2020-05-11T20:47:00Z</cp:lastPrinted>
  <dcterms:created xsi:type="dcterms:W3CDTF">2020-05-12T17:52:00Z</dcterms:created>
  <dcterms:modified xsi:type="dcterms:W3CDTF">2021-04-20T11:44:00Z</dcterms:modified>
</cp:coreProperties>
</file>