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6A7F91">
        <w:rPr>
          <w:rFonts w:ascii="Minion Pro" w:hAnsi="Minion Pro"/>
          <w:b/>
          <w:bCs/>
          <w:sz w:val="52"/>
          <w:szCs w:val="52"/>
        </w:rPr>
        <w:t>5</w:t>
      </w:r>
      <w:r w:rsidR="00950DA1">
        <w:rPr>
          <w:rFonts w:ascii="Minion Pro" w:hAnsi="Minion Pro"/>
          <w:b/>
          <w:bCs/>
          <w:sz w:val="52"/>
          <w:szCs w:val="52"/>
        </w:rPr>
        <w:t>4</w:t>
      </w:r>
    </w:p>
    <w:p w:rsidR="00D20D23" w:rsidRDefault="00D20D23"/>
    <w:p w:rsidR="00D20D23" w:rsidRPr="006A7F91" w:rsidRDefault="00D20D23" w:rsidP="006A7F91">
      <w:pPr>
        <w:pStyle w:val="Default"/>
      </w:pPr>
      <w:r w:rsidRPr="00D20D23">
        <w:rPr>
          <w:b/>
          <w:bCs/>
          <w:sz w:val="22"/>
          <w:szCs w:val="22"/>
        </w:rPr>
        <w:t xml:space="preserve">Lithology: </w:t>
      </w:r>
      <w:r w:rsidR="00950DA1">
        <w:rPr>
          <w:rStyle w:val="A0"/>
          <w:sz w:val="22"/>
          <w:szCs w:val="22"/>
        </w:rPr>
        <w:t>S</w:t>
      </w:r>
      <w:r w:rsidR="006A7F91" w:rsidRPr="006A7F91">
        <w:rPr>
          <w:rStyle w:val="A0"/>
          <w:sz w:val="22"/>
          <w:szCs w:val="22"/>
        </w:rPr>
        <w:t>chist</w:t>
      </w:r>
      <w:r w:rsidR="00950DA1">
        <w:rPr>
          <w:rStyle w:val="A0"/>
          <w:sz w:val="22"/>
          <w:szCs w:val="22"/>
        </w:rPr>
        <w:t>, in contact with quartzite.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6A7F91" w:rsidRPr="006A7F91" w:rsidRDefault="00D20D23" w:rsidP="006A7F91">
      <w:pPr>
        <w:pStyle w:val="Default"/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A7F91" w:rsidRPr="006A7F91">
        <w:rPr>
          <w:color w:val="221E1F"/>
          <w:sz w:val="22"/>
          <w:szCs w:val="22"/>
        </w:rPr>
        <w:t>This</w:t>
      </w:r>
      <w:r w:rsidR="006A7F91">
        <w:rPr>
          <w:color w:val="221E1F"/>
          <w:sz w:val="22"/>
          <w:szCs w:val="22"/>
        </w:rPr>
        <w:t xml:space="preserve"> </w:t>
      </w:r>
      <w:r w:rsidR="006A7F91" w:rsidRPr="006A7F91">
        <w:rPr>
          <w:color w:val="221E1F"/>
          <w:sz w:val="22"/>
          <w:szCs w:val="22"/>
        </w:rPr>
        <w:t>schist abundant 1-</w:t>
      </w:r>
      <w:r w:rsidR="00950DA1">
        <w:rPr>
          <w:color w:val="221E1F"/>
          <w:sz w:val="22"/>
          <w:szCs w:val="22"/>
        </w:rPr>
        <w:t>30</w:t>
      </w:r>
      <w:r w:rsidR="006A7F91" w:rsidRPr="006A7F91">
        <w:rPr>
          <w:color w:val="221E1F"/>
          <w:sz w:val="22"/>
          <w:szCs w:val="22"/>
        </w:rPr>
        <w:t xml:space="preserve"> cm thick layers of gray to brown quartzite. The compositional layers in the schist appear to be relict bedding, but the parallel schistosity in the mica-rich layers is penetrative and </w:t>
      </w:r>
      <w:r w:rsidR="00950DA1">
        <w:rPr>
          <w:color w:val="221E1F"/>
          <w:sz w:val="22"/>
          <w:szCs w:val="22"/>
        </w:rPr>
        <w:t>many of the quartzite layers are isoclinally folded (photo). S</w:t>
      </w:r>
      <w:r w:rsidR="006A7F91" w:rsidRPr="006A7F91">
        <w:rPr>
          <w:color w:val="221E1F"/>
          <w:sz w:val="22"/>
          <w:szCs w:val="22"/>
        </w:rPr>
        <w:t>o</w:t>
      </w:r>
      <w:r w:rsidR="00950DA1">
        <w:rPr>
          <w:color w:val="221E1F"/>
          <w:sz w:val="22"/>
          <w:szCs w:val="22"/>
        </w:rPr>
        <w:t>,</w:t>
      </w:r>
      <w:r w:rsidR="006A7F91" w:rsidRPr="006A7F91">
        <w:rPr>
          <w:color w:val="221E1F"/>
          <w:sz w:val="22"/>
          <w:szCs w:val="22"/>
        </w:rPr>
        <w:t xml:space="preserve"> </w:t>
      </w:r>
      <w:r w:rsidR="00950DA1">
        <w:rPr>
          <w:color w:val="221E1F"/>
          <w:sz w:val="22"/>
          <w:szCs w:val="22"/>
        </w:rPr>
        <w:t>even if the layering is relict bedding, it has clearly now been transposed into</w:t>
      </w:r>
      <w:r w:rsidR="006A7F91" w:rsidRPr="006A7F91">
        <w:rPr>
          <w:color w:val="221E1F"/>
          <w:sz w:val="22"/>
          <w:szCs w:val="22"/>
        </w:rPr>
        <w:t xml:space="preserve"> a</w:t>
      </w:r>
      <w:r w:rsidR="00950DA1">
        <w:rPr>
          <w:color w:val="221E1F"/>
          <w:sz w:val="22"/>
          <w:szCs w:val="22"/>
        </w:rPr>
        <w:t xml:space="preserve"> strong</w:t>
      </w:r>
      <w:r w:rsidR="006A7F91" w:rsidRPr="006A7F91">
        <w:rPr>
          <w:color w:val="221E1F"/>
          <w:sz w:val="22"/>
          <w:szCs w:val="22"/>
        </w:rPr>
        <w:t xml:space="preserve"> tectonic foliation. </w:t>
      </w:r>
      <w:r w:rsidR="00950DA1">
        <w:rPr>
          <w:color w:val="221E1F"/>
          <w:sz w:val="22"/>
          <w:szCs w:val="22"/>
        </w:rPr>
        <w:t xml:space="preserve">Less than 10 meters to the northwest of this outcrop is a high cliff of more pure light-colored quartzite, and thus a </w:t>
      </w:r>
      <w:r w:rsidR="00950DA1" w:rsidRPr="000135E4">
        <w:rPr>
          <w:b/>
          <w:bCs/>
          <w:color w:val="221E1F"/>
          <w:sz w:val="22"/>
          <w:szCs w:val="22"/>
        </w:rPr>
        <w:t>possibly mappable contact</w:t>
      </w:r>
      <w:r w:rsidR="00950DA1">
        <w:rPr>
          <w:color w:val="221E1F"/>
          <w:sz w:val="22"/>
          <w:szCs w:val="22"/>
        </w:rPr>
        <w:t xml:space="preserve"> exists here.</w:t>
      </w:r>
    </w:p>
    <w:p w:rsidR="00575838" w:rsidRPr="00575838" w:rsidRDefault="00575838" w:rsidP="006A7F91">
      <w:pPr>
        <w:autoSpaceDE w:val="0"/>
        <w:autoSpaceDN w:val="0"/>
        <w:adjustRightInd w:val="0"/>
        <w:rPr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25C7F">
        <w:rPr>
          <w:rFonts w:ascii="Times New Roman" w:hAnsi="Times New Roman" w:cs="Times New Roman"/>
        </w:rPr>
        <w:t>The strike,dip of the foliation  is 251,67.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168910</wp:posOffset>
            </wp:positionV>
            <wp:extent cx="2871470" cy="382841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53_schist_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470" cy="3828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1.</w:t>
      </w:r>
      <w:r>
        <w:rPr>
          <w:rFonts w:ascii="Times New Roman" w:hAnsi="Times New Roman" w:cs="Times New Roman"/>
        </w:rPr>
        <w:t xml:space="preserve"> Looking </w:t>
      </w:r>
      <w:r w:rsidR="00950DA1">
        <w:rPr>
          <w:rFonts w:ascii="Times New Roman" w:hAnsi="Times New Roman" w:cs="Times New Roman"/>
        </w:rPr>
        <w:t>at a subhorizontal sur</w:t>
      </w:r>
      <w:r>
        <w:rPr>
          <w:rFonts w:ascii="Times New Roman" w:hAnsi="Times New Roman" w:cs="Times New Roman"/>
        </w:rPr>
        <w:t xml:space="preserve">face of schist, with prominent </w:t>
      </w:r>
      <w:r w:rsidR="00950DA1">
        <w:rPr>
          <w:rFonts w:ascii="Times New Roman" w:hAnsi="Times New Roman" w:cs="Times New Roman"/>
        </w:rPr>
        <w:t xml:space="preserve">isoclinal </w:t>
      </w:r>
      <w:r>
        <w:rPr>
          <w:rFonts w:ascii="Times New Roman" w:hAnsi="Times New Roman" w:cs="Times New Roman"/>
        </w:rPr>
        <w:t>fold</w:t>
      </w:r>
      <w:r w:rsidR="00950DA1">
        <w:rPr>
          <w:rFonts w:ascii="Times New Roman" w:hAnsi="Times New Roman" w:cs="Times New Roman"/>
        </w:rPr>
        <w:t xml:space="preserve"> of dark gray quartzite</w:t>
      </w:r>
      <w:r w:rsidR="0062641A">
        <w:rPr>
          <w:rFonts w:ascii="Times New Roman" w:hAnsi="Times New Roman" w:cs="Times New Roman"/>
        </w:rPr>
        <w:t>; the fold closes towards the top of the image</w:t>
      </w:r>
      <w:r>
        <w:rPr>
          <w:rFonts w:ascii="Times New Roman" w:hAnsi="Times New Roman" w:cs="Times New Roman"/>
        </w:rPr>
        <w:t xml:space="preserve">. </w:t>
      </w:r>
      <w:r w:rsidR="0062641A">
        <w:rPr>
          <w:rFonts w:ascii="Times New Roman" w:hAnsi="Times New Roman" w:cs="Times New Roman"/>
        </w:rPr>
        <w:t>Northwest is towards top of image. Outcrop width in image is about 1 meter.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328930</wp:posOffset>
            </wp:positionV>
            <wp:extent cx="2984500" cy="22383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53_quartzite_outcrop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268B4">
        <w:rPr>
          <w:rFonts w:ascii="Times New Roman" w:hAnsi="Times New Roman" w:cs="Times New Roman"/>
          <w:b/>
          <w:bCs/>
        </w:rPr>
        <w:t>Photo 2.</w:t>
      </w:r>
      <w:r>
        <w:rPr>
          <w:rFonts w:ascii="Times New Roman" w:hAnsi="Times New Roman" w:cs="Times New Roman"/>
        </w:rPr>
        <w:t xml:space="preserve"> Right. </w:t>
      </w:r>
      <w:r w:rsidR="0062641A">
        <w:rPr>
          <w:rFonts w:ascii="Times New Roman" w:hAnsi="Times New Roman" w:cs="Times New Roman"/>
        </w:rPr>
        <w:t>Outcrop of schist with</w:t>
      </w:r>
      <w:r>
        <w:rPr>
          <w:rFonts w:ascii="Times New Roman" w:hAnsi="Times New Roman" w:cs="Times New Roman"/>
        </w:rPr>
        <w:t xml:space="preserve"> foliation</w:t>
      </w:r>
      <w:r w:rsidR="00525C7F">
        <w:rPr>
          <w:rFonts w:ascii="Times New Roman" w:hAnsi="Times New Roman" w:cs="Times New Roman"/>
        </w:rPr>
        <w:t xml:space="preserve"> dipping to the left</w:t>
      </w:r>
      <w:r>
        <w:rPr>
          <w:rFonts w:ascii="Times New Roman" w:hAnsi="Times New Roman" w:cs="Times New Roman"/>
        </w:rPr>
        <w:t xml:space="preserve">. Looking </w:t>
      </w:r>
      <w:r w:rsidR="0062641A">
        <w:rPr>
          <w:rFonts w:ascii="Times New Roman" w:hAnsi="Times New Roman" w:cs="Times New Roman"/>
        </w:rPr>
        <w:t>NE</w:t>
      </w:r>
      <w:r>
        <w:rPr>
          <w:rFonts w:ascii="Times New Roman" w:hAnsi="Times New Roman" w:cs="Times New Roman"/>
        </w:rPr>
        <w:t xml:space="preserve">. The </w:t>
      </w:r>
      <w:r w:rsidR="0062641A">
        <w:rPr>
          <w:rFonts w:ascii="Times New Roman" w:hAnsi="Times New Roman" w:cs="Times New Roman"/>
        </w:rPr>
        <w:t>dark gray quartzite layer just visible on the right side of the outcrop is the same one captured in Photo 1 from the other direction.</w:t>
      </w:r>
    </w:p>
    <w:p w:rsidR="00F268B4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268B4" w:rsidRPr="00575838" w:rsidRDefault="00F268B4" w:rsidP="00575838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F268B4" w:rsidRPr="00575838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135E4"/>
    <w:rsid w:val="00026CD8"/>
    <w:rsid w:val="000C499C"/>
    <w:rsid w:val="000C6356"/>
    <w:rsid w:val="0014380F"/>
    <w:rsid w:val="00162C33"/>
    <w:rsid w:val="00331380"/>
    <w:rsid w:val="00347663"/>
    <w:rsid w:val="00407982"/>
    <w:rsid w:val="004828DD"/>
    <w:rsid w:val="004B22F5"/>
    <w:rsid w:val="00500C8B"/>
    <w:rsid w:val="00525C7F"/>
    <w:rsid w:val="00530E47"/>
    <w:rsid w:val="00575838"/>
    <w:rsid w:val="005B223E"/>
    <w:rsid w:val="00622F59"/>
    <w:rsid w:val="0062641A"/>
    <w:rsid w:val="006A7F91"/>
    <w:rsid w:val="00711715"/>
    <w:rsid w:val="007A4B68"/>
    <w:rsid w:val="00822831"/>
    <w:rsid w:val="00827D5A"/>
    <w:rsid w:val="008B627A"/>
    <w:rsid w:val="0090107D"/>
    <w:rsid w:val="00950DA1"/>
    <w:rsid w:val="009B5995"/>
    <w:rsid w:val="00A05749"/>
    <w:rsid w:val="00AE5C04"/>
    <w:rsid w:val="00B03DD9"/>
    <w:rsid w:val="00B812CE"/>
    <w:rsid w:val="00BB2654"/>
    <w:rsid w:val="00C7517B"/>
    <w:rsid w:val="00D20D23"/>
    <w:rsid w:val="00D37E24"/>
    <w:rsid w:val="00D7256A"/>
    <w:rsid w:val="00E63D4E"/>
    <w:rsid w:val="00ED73DF"/>
    <w:rsid w:val="00F268B4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2020-05-12T15:19:00Z</cp:lastPrinted>
  <dcterms:created xsi:type="dcterms:W3CDTF">2020-05-12T17:30:00Z</dcterms:created>
  <dcterms:modified xsi:type="dcterms:W3CDTF">2021-04-20T11:43:00Z</dcterms:modified>
</cp:coreProperties>
</file>