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EA71A3">
        <w:rPr>
          <w:rFonts w:ascii="Minion Pro" w:hAnsi="Minion Pro"/>
          <w:b/>
          <w:bCs/>
          <w:sz w:val="52"/>
          <w:szCs w:val="52"/>
        </w:rPr>
        <w:t>12</w:t>
      </w:r>
    </w:p>
    <w:p w:rsidR="00D20D23" w:rsidRPr="0094585E" w:rsidRDefault="00D20D23">
      <w:pPr>
        <w:rPr>
          <w:rFonts w:ascii="Minion Pro" w:hAnsi="Minion Pro"/>
          <w:sz w:val="22"/>
          <w:szCs w:val="22"/>
        </w:rPr>
      </w:pPr>
    </w:p>
    <w:p w:rsidR="0094585E" w:rsidRPr="00FC6D85" w:rsidRDefault="0094585E" w:rsidP="0094585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C6D85">
        <w:rPr>
          <w:rFonts w:ascii="Minion Pro" w:hAnsi="Minion Pro" w:cs="Times New Roman"/>
          <w:b/>
          <w:bCs/>
          <w:sz w:val="22"/>
          <w:szCs w:val="22"/>
        </w:rPr>
        <w:t>Lithology:</w:t>
      </w:r>
      <w:r w:rsidRPr="00FC6D85">
        <w:rPr>
          <w:rFonts w:ascii="Minion Pro" w:hAnsi="Minion Pro" w:cs="Times New Roman"/>
          <w:sz w:val="22"/>
          <w:szCs w:val="22"/>
        </w:rPr>
        <w:t xml:space="preserve"> </w:t>
      </w:r>
      <w:r w:rsidR="00CA0D2B" w:rsidRPr="00FC6D85">
        <w:rPr>
          <w:rFonts w:ascii="Minion Pro" w:hAnsi="Minion Pro" w:cs="Times New Roman"/>
          <w:sz w:val="22"/>
          <w:szCs w:val="22"/>
        </w:rPr>
        <w:t>Quartzite</w:t>
      </w:r>
      <w:r w:rsidRPr="00FC6D85">
        <w:rPr>
          <w:rFonts w:ascii="Minion Pro" w:hAnsi="Minion Pro" w:cs="Times New Roman"/>
          <w:sz w:val="22"/>
          <w:szCs w:val="22"/>
        </w:rPr>
        <w:t>.</w:t>
      </w:r>
    </w:p>
    <w:p w:rsidR="0094585E" w:rsidRPr="00FC6D85" w:rsidRDefault="0094585E" w:rsidP="0094585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4585E" w:rsidRPr="00FC6D85" w:rsidRDefault="0094585E" w:rsidP="00CA0D2B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C6D85">
        <w:rPr>
          <w:rFonts w:ascii="Minion Pro" w:hAnsi="Minion Pro" w:cs="Times New Roman"/>
          <w:b/>
          <w:bCs/>
          <w:sz w:val="22"/>
          <w:szCs w:val="22"/>
        </w:rPr>
        <w:t>General structure:</w:t>
      </w:r>
      <w:r w:rsidRPr="00FC6D85">
        <w:rPr>
          <w:rFonts w:ascii="Minion Pro" w:hAnsi="Minion Pro" w:cs="Times New Roman"/>
          <w:sz w:val="22"/>
          <w:szCs w:val="22"/>
        </w:rPr>
        <w:t xml:space="preserve"> </w:t>
      </w:r>
      <w:r w:rsidR="00CA0D2B" w:rsidRPr="00FC6D85">
        <w:rPr>
          <w:rFonts w:ascii="Minion Pro" w:hAnsi="Minion Pro" w:cs="Times New Roman"/>
          <w:sz w:val="22"/>
          <w:szCs w:val="22"/>
        </w:rPr>
        <w:t>This light gray quartzite has a prominent layering defined by cm-scale bands of slightly lighter and darker shades of white, gray, and bluish gray that could be interpreted to represent bedding. Some layers show the trace of a steeply dipping penetrative foliation defined by white mica flakes and wispy alternating layers of slightly variably colored quartz (photo). Local quartz-pebble conglomeratic horizons are common and also abundant in float (photo).</w:t>
      </w:r>
    </w:p>
    <w:p w:rsidR="0094585E" w:rsidRPr="00FC6D85" w:rsidRDefault="0094585E" w:rsidP="0094585E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F268B4" w:rsidRPr="00FC6D85" w:rsidRDefault="0094585E" w:rsidP="0094585E">
      <w:pPr>
        <w:pStyle w:val="Default"/>
        <w:rPr>
          <w:rFonts w:cs="Times New Roman"/>
          <w:sz w:val="22"/>
          <w:szCs w:val="22"/>
        </w:rPr>
      </w:pPr>
      <w:r w:rsidRPr="00FC6D85">
        <w:rPr>
          <w:rFonts w:cs="Times New Roman"/>
          <w:b/>
          <w:bCs/>
          <w:sz w:val="22"/>
          <w:szCs w:val="22"/>
        </w:rPr>
        <w:t xml:space="preserve">Measurements: </w:t>
      </w:r>
      <w:r w:rsidR="00CA0D2B" w:rsidRPr="00FC6D85">
        <w:rPr>
          <w:rFonts w:cs="Times New Roman"/>
          <w:sz w:val="22"/>
          <w:szCs w:val="22"/>
        </w:rPr>
        <w:t>The bedding strike, dip is 055,55. The steeper foliation strike, dip is 55,80.</w:t>
      </w:r>
    </w:p>
    <w:p w:rsidR="00FC6D85" w:rsidRPr="00FC6D85" w:rsidRDefault="00FC6D85" w:rsidP="0094585E">
      <w:pPr>
        <w:pStyle w:val="Default"/>
        <w:rPr>
          <w:rFonts w:cs="Times New Roman"/>
          <w:sz w:val="22"/>
          <w:szCs w:val="22"/>
        </w:rPr>
      </w:pPr>
      <w:r>
        <w:rPr>
          <w:rFonts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93799</wp:posOffset>
            </wp:positionV>
            <wp:extent cx="4267200" cy="3200400"/>
            <wp:effectExtent l="0" t="0" r="0" b="0"/>
            <wp:wrapSquare wrapText="bothSides"/>
            <wp:docPr id="2" name="Picture 2" descr="A pile of rock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utcrop_sm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D85" w:rsidRP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C6D85">
        <w:rPr>
          <w:rFonts w:ascii="Minion Pro" w:hAnsi="Minion Pro" w:cs="Times New Roman"/>
          <w:b/>
          <w:bCs/>
          <w:sz w:val="22"/>
          <w:szCs w:val="22"/>
        </w:rPr>
        <w:t>Photo 1.</w:t>
      </w:r>
      <w:r w:rsidRPr="00FC6D85">
        <w:rPr>
          <w:rFonts w:ascii="Minion Pro" w:hAnsi="Minion Pro" w:cs="Times New Roman"/>
          <w:sz w:val="22"/>
          <w:szCs w:val="22"/>
        </w:rPr>
        <w:t xml:space="preserve"> Outcrop view looking NE. Pencil aligned close to parallel to bedding. Photo 2 taken in upper left on lichen-free face.</w:t>
      </w:r>
    </w:p>
    <w:p w:rsidR="00FC6D85" w:rsidRP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</w:p>
    <w:p w:rsidR="00FC6D85" w:rsidRPr="00FC6D85" w:rsidRDefault="00FC6D85" w:rsidP="00FC6D85">
      <w:pPr>
        <w:autoSpaceDE w:val="0"/>
        <w:autoSpaceDN w:val="0"/>
        <w:adjustRightInd w:val="0"/>
        <w:rPr>
          <w:rFonts w:ascii="Minion Pro" w:hAnsi="Minion Pro" w:cs="Times New Roman"/>
          <w:b/>
          <w:bCs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3DA4984D" wp14:editId="6E739105">
            <wp:simplePos x="0" y="0"/>
            <wp:positionH relativeFrom="column">
              <wp:posOffset>15240</wp:posOffset>
            </wp:positionH>
            <wp:positionV relativeFrom="paragraph">
              <wp:posOffset>4355</wp:posOffset>
            </wp:positionV>
            <wp:extent cx="3314700" cy="2489200"/>
            <wp:effectExtent l="0" t="0" r="0" b="0"/>
            <wp:wrapSquare wrapText="bothSides"/>
            <wp:docPr id="1" name="Picture 1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12_close_obliquefol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598351</wp:posOffset>
            </wp:positionV>
            <wp:extent cx="2187575" cy="181419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glom float_sm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181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D85">
        <w:rPr>
          <w:rFonts w:ascii="Minion Pro" w:hAnsi="Minion Pro" w:cs="Times New Roman"/>
          <w:b/>
          <w:bCs/>
          <w:sz w:val="22"/>
          <w:szCs w:val="22"/>
        </w:rPr>
        <w:t>Photo 2.</w:t>
      </w:r>
      <w:r w:rsidRPr="00FC6D85">
        <w:rPr>
          <w:rFonts w:ascii="Minion Pro" w:hAnsi="Minion Pro" w:cs="Times New Roman"/>
          <w:sz w:val="22"/>
          <w:szCs w:val="22"/>
        </w:rPr>
        <w:t xml:space="preserve"> </w:t>
      </w:r>
      <w:r>
        <w:rPr>
          <w:rFonts w:ascii="Minion Pro" w:hAnsi="Minion Pro" w:cs="Times New Roman"/>
          <w:sz w:val="22"/>
          <w:szCs w:val="22"/>
        </w:rPr>
        <w:t xml:space="preserve">Left. </w:t>
      </w:r>
      <w:r w:rsidRPr="00FC6D85">
        <w:rPr>
          <w:rFonts w:ascii="Minion Pro" w:hAnsi="Minion Pro" w:cs="Times New Roman"/>
          <w:sz w:val="22"/>
          <w:szCs w:val="22"/>
        </w:rPr>
        <w:t xml:space="preserve">Closer view of outcrop with pencil aligned parallel to foliation that is oblique to bedding. </w:t>
      </w:r>
      <w:proofErr w:type="spellStart"/>
      <w:r w:rsidRPr="00FC6D85">
        <w:rPr>
          <w:rFonts w:ascii="Minion Pro" w:hAnsi="Minion Pro" w:cs="Times New Roman"/>
          <w:sz w:val="22"/>
          <w:szCs w:val="22"/>
        </w:rPr>
        <w:t>Viewlooking</w:t>
      </w:r>
      <w:proofErr w:type="spellEnd"/>
      <w:r w:rsidRPr="00FC6D85">
        <w:rPr>
          <w:rFonts w:ascii="Minion Pro" w:hAnsi="Minion Pro" w:cs="Times New Roman"/>
          <w:sz w:val="22"/>
          <w:szCs w:val="22"/>
        </w:rPr>
        <w:t xml:space="preserve"> NE.</w:t>
      </w:r>
    </w:p>
    <w:p w:rsidR="00FC6D85" w:rsidRPr="00FC6D85" w:rsidRDefault="00FC6D85" w:rsidP="00FC6D85">
      <w:pPr>
        <w:autoSpaceDE w:val="0"/>
        <w:autoSpaceDN w:val="0"/>
        <w:adjustRightInd w:val="0"/>
        <w:ind w:left="720"/>
        <w:rPr>
          <w:rFonts w:ascii="Minion Pro" w:hAnsi="Minion Pro" w:cs="Times New Roman"/>
          <w:sz w:val="22"/>
          <w:szCs w:val="22"/>
        </w:rPr>
      </w:pPr>
      <w:r w:rsidRPr="00FC6D85">
        <w:rPr>
          <w:rFonts w:ascii="Minion Pro" w:hAnsi="Minion Pro" w:cs="Times New Roman"/>
          <w:b/>
          <w:bCs/>
          <w:sz w:val="22"/>
          <w:szCs w:val="22"/>
        </w:rPr>
        <w:t>Photo 3.</w:t>
      </w:r>
      <w:r w:rsidRPr="00FC6D85">
        <w:rPr>
          <w:rFonts w:ascii="Minion Pro" w:hAnsi="Minion Pro" w:cs="Times New Roman"/>
          <w:sz w:val="22"/>
          <w:szCs w:val="22"/>
        </w:rPr>
        <w:t xml:space="preserve"> Quartz pebble conglomeratic float.</w:t>
      </w:r>
    </w:p>
    <w:sectPr w:rsidR="00FC6D85" w:rsidRPr="00FC6D85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04479"/>
    <w:rsid w:val="0001083A"/>
    <w:rsid w:val="00026CD8"/>
    <w:rsid w:val="000A1F0C"/>
    <w:rsid w:val="000C499C"/>
    <w:rsid w:val="000C6356"/>
    <w:rsid w:val="0014380F"/>
    <w:rsid w:val="00331380"/>
    <w:rsid w:val="00347663"/>
    <w:rsid w:val="00407982"/>
    <w:rsid w:val="004828DD"/>
    <w:rsid w:val="004B22F5"/>
    <w:rsid w:val="004C6E2C"/>
    <w:rsid w:val="00500C8B"/>
    <w:rsid w:val="00530E47"/>
    <w:rsid w:val="00575838"/>
    <w:rsid w:val="00622F59"/>
    <w:rsid w:val="006475D4"/>
    <w:rsid w:val="006A459C"/>
    <w:rsid w:val="006A7F91"/>
    <w:rsid w:val="00700310"/>
    <w:rsid w:val="00711715"/>
    <w:rsid w:val="007A4B68"/>
    <w:rsid w:val="007A7B84"/>
    <w:rsid w:val="007E3F5F"/>
    <w:rsid w:val="007F5382"/>
    <w:rsid w:val="00822831"/>
    <w:rsid w:val="00827D5A"/>
    <w:rsid w:val="0086639E"/>
    <w:rsid w:val="00893B31"/>
    <w:rsid w:val="008B3B6E"/>
    <w:rsid w:val="008B627A"/>
    <w:rsid w:val="008C11CB"/>
    <w:rsid w:val="0090107D"/>
    <w:rsid w:val="0094585E"/>
    <w:rsid w:val="009B5995"/>
    <w:rsid w:val="00A05749"/>
    <w:rsid w:val="00A67747"/>
    <w:rsid w:val="00AD5D6B"/>
    <w:rsid w:val="00AE5C04"/>
    <w:rsid w:val="00B03DD9"/>
    <w:rsid w:val="00B812CE"/>
    <w:rsid w:val="00BB2654"/>
    <w:rsid w:val="00C7475F"/>
    <w:rsid w:val="00C7517B"/>
    <w:rsid w:val="00CA0D2B"/>
    <w:rsid w:val="00D20D23"/>
    <w:rsid w:val="00D37E24"/>
    <w:rsid w:val="00D7256A"/>
    <w:rsid w:val="00E63D4E"/>
    <w:rsid w:val="00EA71A3"/>
    <w:rsid w:val="00ED73DF"/>
    <w:rsid w:val="00F075B7"/>
    <w:rsid w:val="00F268B4"/>
    <w:rsid w:val="00F65948"/>
    <w:rsid w:val="00FC6D85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893B31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7</cp:revision>
  <cp:lastPrinted>2020-05-27T21:50:00Z</cp:lastPrinted>
  <dcterms:created xsi:type="dcterms:W3CDTF">2020-05-28T15:52:00Z</dcterms:created>
  <dcterms:modified xsi:type="dcterms:W3CDTF">2021-04-20T11:29:00Z</dcterms:modified>
</cp:coreProperties>
</file>