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C01B3C">
        <w:rPr>
          <w:rFonts w:ascii="Minion Pro" w:hAnsi="Minion Pro"/>
          <w:b/>
          <w:bCs/>
          <w:sz w:val="52"/>
          <w:szCs w:val="52"/>
        </w:rPr>
        <w:t>106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>This</w:t>
      </w:r>
      <w:r w:rsidR="00A973E4">
        <w:rPr>
          <w:rFonts w:ascii="Times New Roman" w:hAnsi="Times New Roman" w:cs="Times New Roman"/>
        </w:rPr>
        <w:t xml:space="preserve"> outcrop has a </w:t>
      </w:r>
      <w:r w:rsidR="004300B9" w:rsidRPr="004300B9">
        <w:rPr>
          <w:rFonts w:ascii="Times New Roman" w:hAnsi="Times New Roman" w:cs="Times New Roman"/>
          <w:b/>
          <w:bCs/>
        </w:rPr>
        <w:t xml:space="preserve">possibly mappable </w:t>
      </w:r>
      <w:r w:rsidR="00A973E4" w:rsidRPr="004300B9">
        <w:rPr>
          <w:rFonts w:ascii="Times New Roman" w:hAnsi="Times New Roman" w:cs="Times New Roman"/>
          <w:b/>
          <w:bCs/>
        </w:rPr>
        <w:t>contact</w:t>
      </w:r>
      <w:r w:rsidR="00A973E4">
        <w:rPr>
          <w:rFonts w:ascii="Times New Roman" w:hAnsi="Times New Roman" w:cs="Times New Roman"/>
        </w:rPr>
        <w:t xml:space="preserve"> between </w:t>
      </w:r>
      <w:r w:rsidR="00EA77AB">
        <w:rPr>
          <w:rFonts w:ascii="Times New Roman" w:hAnsi="Times New Roman" w:cs="Times New Roman"/>
        </w:rPr>
        <w:t xml:space="preserve">quartzite on the </w:t>
      </w:r>
      <w:r w:rsidR="004300B9">
        <w:rPr>
          <w:rFonts w:ascii="Times New Roman" w:hAnsi="Times New Roman" w:cs="Times New Roman"/>
        </w:rPr>
        <w:t>SE</w:t>
      </w:r>
      <w:r w:rsidR="00A973E4">
        <w:rPr>
          <w:rFonts w:ascii="Times New Roman" w:hAnsi="Times New Roman" w:cs="Times New Roman"/>
        </w:rPr>
        <w:t xml:space="preserve"> side and</w:t>
      </w:r>
      <w:r w:rsidR="00EA77AB">
        <w:rPr>
          <w:rFonts w:ascii="Times New Roman" w:hAnsi="Times New Roman" w:cs="Times New Roman"/>
        </w:rPr>
        <w:t xml:space="preserve"> schist</w:t>
      </w:r>
      <w:r w:rsidR="00A973E4">
        <w:rPr>
          <w:rFonts w:ascii="Times New Roman" w:hAnsi="Times New Roman" w:cs="Times New Roman"/>
        </w:rPr>
        <w:t xml:space="preserve"> on the </w:t>
      </w:r>
      <w:r w:rsidR="004300B9">
        <w:rPr>
          <w:rFonts w:ascii="Times New Roman" w:hAnsi="Times New Roman" w:cs="Times New Roman"/>
        </w:rPr>
        <w:t>NW</w:t>
      </w:r>
      <w:r w:rsidR="00A973E4">
        <w:rPr>
          <w:rFonts w:ascii="Times New Roman" w:hAnsi="Times New Roman" w:cs="Times New Roman"/>
        </w:rPr>
        <w:t>. The schist</w:t>
      </w:r>
      <w:r w:rsidR="00EA77AB">
        <w:rPr>
          <w:rFonts w:ascii="Times New Roman" w:hAnsi="Times New Roman" w:cs="Times New Roman"/>
        </w:rPr>
        <w:t xml:space="preserve"> has abundant 1-5 cm thick layers of light gray to brown quartzite alternating with schist, which probably represents a relict bedding. But the parallel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 in the mica-rich layers is penetrative and so likely a tectonic foliation, meaning that the bedding has been transposed into the </w:t>
      </w:r>
      <w:r w:rsidR="00A973E4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</w:t>
      </w:r>
      <w:proofErr w:type="spellStart"/>
      <w:r w:rsidR="00EA77AB">
        <w:rPr>
          <w:rFonts w:ascii="Times New Roman" w:hAnsi="Times New Roman" w:cs="Times New Roman"/>
        </w:rPr>
        <w:t>schistosity</w:t>
      </w:r>
      <w:proofErr w:type="spellEnd"/>
      <w:r w:rsidR="00EA77AB">
        <w:rPr>
          <w:rFonts w:ascii="Times New Roman" w:hAnsi="Times New Roman" w:cs="Times New Roman"/>
        </w:rPr>
        <w:t xml:space="preserve">. </w:t>
      </w:r>
      <w:r w:rsidR="00C01B3C">
        <w:rPr>
          <w:rFonts w:ascii="Times New Roman" w:hAnsi="Times New Roman" w:cs="Times New Roman"/>
        </w:rPr>
        <w:t xml:space="preserve">The quartzite </w:t>
      </w:r>
      <w:r w:rsidR="004300B9">
        <w:rPr>
          <w:rFonts w:ascii="Times New Roman" w:hAnsi="Times New Roman" w:cs="Times New Roman"/>
        </w:rPr>
        <w:t xml:space="preserve">appears to be very strongly foliated to the point of being characterized as a </w:t>
      </w:r>
      <w:proofErr w:type="spellStart"/>
      <w:r w:rsidR="004300B9">
        <w:rPr>
          <w:rFonts w:ascii="Times New Roman" w:hAnsi="Times New Roman" w:cs="Times New Roman"/>
        </w:rPr>
        <w:t>mylonite</w:t>
      </w:r>
      <w:proofErr w:type="spellEnd"/>
      <w:r w:rsidR="004300B9">
        <w:rPr>
          <w:rFonts w:ascii="Times New Roman" w:hAnsi="Times New Roman" w:cs="Times New Roman"/>
        </w:rPr>
        <w:t>.</w:t>
      </w:r>
      <w:r w:rsidR="00C01B3C">
        <w:rPr>
          <w:rFonts w:ascii="Times New Roman" w:hAnsi="Times New Roman" w:cs="Times New Roman"/>
        </w:rPr>
        <w:t xml:space="preserve"> The mylonitic foliation in the quartzite is more steeply dipping that the foliation in the schist.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Pr="004300B9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000000" w:themeColor="text1"/>
          <w:sz w:val="22"/>
          <w:szCs w:val="22"/>
        </w:rPr>
      </w:pPr>
      <w:r w:rsidRPr="004300B9">
        <w:rPr>
          <w:rFonts w:ascii="Minion Pro" w:hAnsi="Minion Pro"/>
          <w:b/>
          <w:bCs/>
          <w:color w:val="000000" w:themeColor="text1"/>
          <w:sz w:val="22"/>
          <w:szCs w:val="22"/>
        </w:rPr>
        <w:t xml:space="preserve">Measurements: </w:t>
      </w:r>
      <w:r w:rsidR="004300B9" w:rsidRPr="004300B9">
        <w:rPr>
          <w:rFonts w:ascii="Minion Pro" w:hAnsi="Minion Pro" w:cs="Times New Roman"/>
          <w:color w:val="000000" w:themeColor="text1"/>
          <w:sz w:val="22"/>
          <w:szCs w:val="22"/>
        </w:rPr>
        <w:t>The bedding/foliation in the schist has a strike, dip of 25</w:t>
      </w:r>
      <w:r w:rsidR="00C01B3C">
        <w:rPr>
          <w:rFonts w:ascii="Minion Pro" w:hAnsi="Minion Pro" w:cs="Times New Roman"/>
          <w:color w:val="000000" w:themeColor="text1"/>
          <w:sz w:val="22"/>
          <w:szCs w:val="22"/>
        </w:rPr>
        <w:t>0</w:t>
      </w:r>
      <w:r w:rsidR="004300B9" w:rsidRPr="004300B9">
        <w:rPr>
          <w:rFonts w:ascii="Minion Pro" w:hAnsi="Minion Pro" w:cs="Times New Roman"/>
          <w:color w:val="000000" w:themeColor="text1"/>
          <w:sz w:val="22"/>
          <w:szCs w:val="22"/>
        </w:rPr>
        <w:t>,</w:t>
      </w:r>
      <w:r w:rsidR="00C01B3C">
        <w:rPr>
          <w:rFonts w:ascii="Minion Pro" w:hAnsi="Minion Pro" w:cs="Times New Roman"/>
          <w:color w:val="000000" w:themeColor="text1"/>
          <w:sz w:val="22"/>
          <w:szCs w:val="22"/>
        </w:rPr>
        <w:t>55</w:t>
      </w:r>
      <w:r w:rsidR="004300B9" w:rsidRPr="004300B9">
        <w:rPr>
          <w:rFonts w:ascii="Minion Pro" w:hAnsi="Minion Pro" w:cs="Times New Roman"/>
          <w:color w:val="000000" w:themeColor="text1"/>
          <w:sz w:val="22"/>
          <w:szCs w:val="22"/>
        </w:rPr>
        <w:t>.</w:t>
      </w:r>
    </w:p>
    <w:p w:rsidR="00990734" w:rsidRDefault="00F87041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FB38D1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5" o:title=""/>
              </v:shape>
            </w:pict>
          </mc:Fallback>
        </mc:AlternateContent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331380"/>
    <w:rsid w:val="003B1BBE"/>
    <w:rsid w:val="00407982"/>
    <w:rsid w:val="004300B9"/>
    <w:rsid w:val="004653F9"/>
    <w:rsid w:val="004828DD"/>
    <w:rsid w:val="00493EC5"/>
    <w:rsid w:val="004B22F5"/>
    <w:rsid w:val="004F6D8A"/>
    <w:rsid w:val="00500C8B"/>
    <w:rsid w:val="00530E47"/>
    <w:rsid w:val="00575838"/>
    <w:rsid w:val="00590EE7"/>
    <w:rsid w:val="00622F59"/>
    <w:rsid w:val="00660DF7"/>
    <w:rsid w:val="00711715"/>
    <w:rsid w:val="0073261E"/>
    <w:rsid w:val="007A4B68"/>
    <w:rsid w:val="00822831"/>
    <w:rsid w:val="00827D5A"/>
    <w:rsid w:val="00863475"/>
    <w:rsid w:val="00885409"/>
    <w:rsid w:val="00892AD9"/>
    <w:rsid w:val="008B627A"/>
    <w:rsid w:val="008F4436"/>
    <w:rsid w:val="0090107D"/>
    <w:rsid w:val="009219A7"/>
    <w:rsid w:val="00990734"/>
    <w:rsid w:val="009B5995"/>
    <w:rsid w:val="009B5C52"/>
    <w:rsid w:val="00A05749"/>
    <w:rsid w:val="00A14483"/>
    <w:rsid w:val="00A21D9E"/>
    <w:rsid w:val="00A73BB5"/>
    <w:rsid w:val="00A973E4"/>
    <w:rsid w:val="00AE5A2B"/>
    <w:rsid w:val="00AE5C04"/>
    <w:rsid w:val="00B03DD9"/>
    <w:rsid w:val="00B812CE"/>
    <w:rsid w:val="00C01B3C"/>
    <w:rsid w:val="00C7517B"/>
    <w:rsid w:val="00D20D23"/>
    <w:rsid w:val="00D37E24"/>
    <w:rsid w:val="00D4500D"/>
    <w:rsid w:val="00D7256A"/>
    <w:rsid w:val="00E04750"/>
    <w:rsid w:val="00E3361C"/>
    <w:rsid w:val="00E63D4E"/>
    <w:rsid w:val="00E64706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97596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2020-05-18T20:37:00Z</dcterms:created>
  <dcterms:modified xsi:type="dcterms:W3CDTF">2020-05-18T20:39:00Z</dcterms:modified>
</cp:coreProperties>
</file>