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5BE2">
        <w:rPr>
          <w:rFonts w:ascii="Minion Pro" w:hAnsi="Minion Pro"/>
          <w:b/>
          <w:bCs/>
          <w:sz w:val="52"/>
          <w:szCs w:val="52"/>
        </w:rPr>
        <w:t>100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quartzite has a </w:t>
      </w:r>
      <w:proofErr w:type="spellStart"/>
      <w:r w:rsidR="00B55BE2">
        <w:rPr>
          <w:rFonts w:ascii="Times New Roman" w:hAnsi="Times New Roman" w:cs="Times New Roman"/>
        </w:rPr>
        <w:t>prominant</w:t>
      </w:r>
      <w:proofErr w:type="spellEnd"/>
      <w:r w:rsidR="00B55BE2">
        <w:rPr>
          <w:rFonts w:ascii="Times New Roman" w:hAnsi="Times New Roman" w:cs="Times New Roman"/>
        </w:rPr>
        <w:t xml:space="preserve">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>ned by cm-scale bands of slightly lighter and darker shades of white, gray, and bluish gray that could be interpreted to represent bedding. Some layers show the trace of a steeply dipping penetrative foliation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>ned by white mica flakes and wispy alternating layers of slightly differently colored quartz</w:t>
      </w:r>
      <w:r w:rsidR="00883E6F">
        <w:rPr>
          <w:rFonts w:ascii="Times New Roman" w:hAnsi="Times New Roman" w:cs="Times New Roman"/>
        </w:rPr>
        <w:t>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 xml:space="preserve">The bedding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</w:t>
      </w:r>
      <w:r w:rsidR="00CF0863">
        <w:rPr>
          <w:rFonts w:ascii="Times New Roman" w:hAnsi="Times New Roman" w:cs="Times New Roman"/>
        </w:rPr>
        <w:t>305</w:t>
      </w:r>
      <w:r w:rsidR="00AB7245">
        <w:rPr>
          <w:rFonts w:ascii="Times New Roman" w:hAnsi="Times New Roman" w:cs="Times New Roman"/>
        </w:rPr>
        <w:t>,</w:t>
      </w:r>
      <w:r w:rsidR="00CF0863">
        <w:rPr>
          <w:rFonts w:ascii="Times New Roman" w:hAnsi="Times New Roman" w:cs="Times New Roman"/>
        </w:rPr>
        <w:t>18</w:t>
      </w:r>
      <w:r w:rsidR="00AB7245">
        <w:rPr>
          <w:rFonts w:ascii="Times New Roman" w:hAnsi="Times New Roman" w:cs="Times New Roman"/>
        </w:rPr>
        <w:t>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  <w:r w:rsidR="00B55BE2">
        <w:rPr>
          <w:rFonts w:ascii="Times New Roman" w:hAnsi="Times New Roman" w:cs="Times New Roman"/>
        </w:rPr>
        <w:t xml:space="preserve"> The steeper foliation strike, dip is </w:t>
      </w:r>
      <w:r w:rsidR="00CF0863">
        <w:rPr>
          <w:rFonts w:ascii="Times New Roman" w:hAnsi="Times New Roman" w:cs="Times New Roman"/>
        </w:rPr>
        <w:t>0</w:t>
      </w:r>
      <w:r w:rsidR="00F7113C">
        <w:rPr>
          <w:rFonts w:ascii="Times New Roman" w:hAnsi="Times New Roman" w:cs="Times New Roman"/>
        </w:rPr>
        <w:t>52</w:t>
      </w:r>
      <w:r w:rsidR="00B55BE2">
        <w:rPr>
          <w:rFonts w:ascii="Times New Roman" w:hAnsi="Times New Roman" w:cs="Times New Roman"/>
        </w:rPr>
        <w:t>,</w:t>
      </w:r>
      <w:r w:rsidR="00F7113C">
        <w:rPr>
          <w:rFonts w:ascii="Times New Roman" w:hAnsi="Times New Roman" w:cs="Times New Roman"/>
        </w:rPr>
        <w:t>78</w:t>
      </w:r>
      <w:r w:rsidR="00B55BE2">
        <w:rPr>
          <w:rFonts w:ascii="Times New Roman" w:hAnsi="Times New Roman" w:cs="Times New Roman"/>
        </w:rPr>
        <w:t>.</w:t>
      </w:r>
    </w:p>
    <w:p w:rsidR="004A00EE" w:rsidRDefault="00CF0863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126365</wp:posOffset>
            </wp:positionV>
            <wp:extent cx="5046345" cy="37846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345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73BB5" w:rsidRPr="00945DB9" w:rsidRDefault="00990734" w:rsidP="004A00EE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This view </w:t>
      </w:r>
      <w:r w:rsidR="00493EC5" w:rsidRPr="00F82635">
        <w:rPr>
          <w:rFonts w:ascii="Minion Pro" w:hAnsi="Minion Pro" w:cs="Times New Roman"/>
          <w:color w:val="000000" w:themeColor="text1"/>
          <w:sz w:val="22"/>
          <w:szCs w:val="22"/>
        </w:rPr>
        <w:t>is looking Northeast</w:t>
      </w:r>
      <w:r w:rsidR="007F6B75">
        <w:rPr>
          <w:rFonts w:ascii="Minion Pro" w:hAnsi="Minion Pro" w:cs="Times New Roman"/>
          <w:color w:val="000000" w:themeColor="text1"/>
          <w:sz w:val="22"/>
          <w:szCs w:val="22"/>
        </w:rPr>
        <w:t>.</w:t>
      </w:r>
      <w:r w:rsidR="00CF0863">
        <w:rPr>
          <w:rFonts w:ascii="Minion Pro" w:hAnsi="Minion Pro" w:cs="Times New Roman"/>
          <w:color w:val="000000" w:themeColor="text1"/>
          <w:sz w:val="22"/>
          <w:szCs w:val="22"/>
        </w:rPr>
        <w:t xml:space="preserve"> Note the trace of the shallow bedding/layering. Pencil for scale.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6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7517B"/>
    <w:rsid w:val="00CB45AC"/>
    <w:rsid w:val="00CF0863"/>
    <w:rsid w:val="00D20D23"/>
    <w:rsid w:val="00D37E24"/>
    <w:rsid w:val="00D7256A"/>
    <w:rsid w:val="00D72854"/>
    <w:rsid w:val="00E04750"/>
    <w:rsid w:val="00E3361C"/>
    <w:rsid w:val="00E63D4E"/>
    <w:rsid w:val="00E83F92"/>
    <w:rsid w:val="00EA77AB"/>
    <w:rsid w:val="00EC4EC0"/>
    <w:rsid w:val="00ED73DF"/>
    <w:rsid w:val="00F35F22"/>
    <w:rsid w:val="00F7113C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7</cp:revision>
  <cp:lastPrinted>2020-05-15T19:43:00Z</cp:lastPrinted>
  <dcterms:created xsi:type="dcterms:W3CDTF">2020-05-15T20:20:00Z</dcterms:created>
  <dcterms:modified xsi:type="dcterms:W3CDTF">2021-04-20T11:50:00Z</dcterms:modified>
</cp:coreProperties>
</file>